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971" w14:textId="77777777" w:rsidR="008B170D" w:rsidRDefault="008B170D" w:rsidP="00E34ACC">
      <w:pPr>
        <w:tabs>
          <w:tab w:val="left" w:pos="3525"/>
        </w:tabs>
        <w:suppressAutoHyphens/>
        <w:jc w:val="both"/>
      </w:pPr>
      <w:r>
        <w:t xml:space="preserve">Pieczęć szkoły  </w:t>
      </w:r>
    </w:p>
    <w:p w14:paraId="4CBD4BF0" w14:textId="77777777" w:rsidR="008B170D" w:rsidRDefault="008B170D" w:rsidP="00E34ACC">
      <w:pPr>
        <w:tabs>
          <w:tab w:val="left" w:pos="3525"/>
        </w:tabs>
        <w:suppressAutoHyphens/>
        <w:jc w:val="both"/>
        <w:rPr>
          <w:b/>
        </w:rPr>
      </w:pPr>
      <w:r>
        <w:rPr>
          <w:b/>
        </w:rPr>
        <w:t>Załącznik A</w:t>
      </w:r>
    </w:p>
    <w:p w14:paraId="151701A5" w14:textId="77777777" w:rsidR="008B170D" w:rsidRDefault="008B170D" w:rsidP="00E34ACC">
      <w:pPr>
        <w:numPr>
          <w:ilvl w:val="0"/>
          <w:numId w:val="1"/>
        </w:numPr>
        <w:suppressAutoHyphens/>
        <w:spacing w:after="120"/>
        <w:jc w:val="both"/>
        <w:rPr>
          <w:b/>
        </w:rPr>
      </w:pPr>
      <w:r>
        <w:rPr>
          <w:b/>
        </w:rPr>
        <w:t>Część wstępna planowania</w:t>
      </w:r>
    </w:p>
    <w:p w14:paraId="2EA6C70C" w14:textId="77777777" w:rsidR="008B170D" w:rsidRDefault="008B170D" w:rsidP="00E34ACC">
      <w:pPr>
        <w:suppressAutoHyphens/>
        <w:spacing w:after="120"/>
        <w:ind w:left="720"/>
        <w:jc w:val="both"/>
      </w:pPr>
    </w:p>
    <w:p w14:paraId="4F2EE25D" w14:textId="77777777" w:rsidR="008B170D" w:rsidRDefault="008B170D" w:rsidP="00E34ACC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left="360" w:hanging="720"/>
        <w:jc w:val="both"/>
      </w:pPr>
      <w:r>
        <w:rPr>
          <w:b/>
        </w:rPr>
        <w:t>Problem priorytetowy do rozwiązania</w:t>
      </w:r>
      <w:r>
        <w:t xml:space="preserve">: </w:t>
      </w:r>
    </w:p>
    <w:p w14:paraId="64CD24DE" w14:textId="77777777" w:rsidR="008B170D" w:rsidRDefault="008B170D" w:rsidP="00E34ACC">
      <w:pPr>
        <w:pStyle w:val="NormalnyWeb"/>
        <w:jc w:val="both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Obniżający się dobrostan psychiczny uczniów, brak wystarczającej wiedzy na temat zdrowego stylu życia oraz osłabione relacje w społeczności szkolnej.</w:t>
      </w:r>
    </w:p>
    <w:p w14:paraId="54AEDCCE" w14:textId="77777777" w:rsidR="008B170D" w:rsidRDefault="008B170D" w:rsidP="00E34ACC">
      <w:pPr>
        <w:suppressAutoHyphens/>
        <w:jc w:val="both"/>
      </w:pPr>
    </w:p>
    <w:p w14:paraId="5359AE91" w14:textId="7C79E233" w:rsidR="008B170D" w:rsidRDefault="008B170D" w:rsidP="00E34ACC">
      <w:pPr>
        <w:tabs>
          <w:tab w:val="left" w:pos="0"/>
          <w:tab w:val="left" w:pos="360"/>
        </w:tabs>
        <w:jc w:val="both"/>
        <w:rPr>
          <w:b/>
          <w:bCs/>
        </w:rPr>
      </w:pPr>
    </w:p>
    <w:p w14:paraId="328AC173" w14:textId="77777777" w:rsidR="008B170D" w:rsidRDefault="008B170D" w:rsidP="00E34ACC">
      <w:pPr>
        <w:tabs>
          <w:tab w:val="left" w:pos="0"/>
          <w:tab w:val="left" w:pos="360"/>
        </w:tabs>
        <w:jc w:val="both"/>
      </w:pPr>
    </w:p>
    <w:p w14:paraId="102C2B47" w14:textId="70B53356" w:rsidR="008B170D" w:rsidRPr="008B170D" w:rsidRDefault="008B170D" w:rsidP="00E34ACC">
      <w:pPr>
        <w:numPr>
          <w:ilvl w:val="1"/>
          <w:numId w:val="3"/>
        </w:numPr>
        <w:suppressAutoHyphens/>
        <w:ind w:left="567" w:hanging="567"/>
        <w:contextualSpacing/>
        <w:jc w:val="both"/>
        <w:rPr>
          <w:sz w:val="22"/>
          <w:szCs w:val="22"/>
        </w:rPr>
      </w:pPr>
      <w:r w:rsidRPr="008B170D">
        <w:rPr>
          <w:b/>
          <w:sz w:val="22"/>
          <w:szCs w:val="22"/>
        </w:rPr>
        <w:t>Krótki opis problemu priorytetowego</w:t>
      </w:r>
      <w:r w:rsidR="00665ABB">
        <w:rPr>
          <w:sz w:val="22"/>
          <w:szCs w:val="22"/>
        </w:rPr>
        <w:t>.</w:t>
      </w:r>
    </w:p>
    <w:p w14:paraId="01FA6057" w14:textId="77777777" w:rsidR="008B170D" w:rsidRPr="008B170D" w:rsidRDefault="008B170D" w:rsidP="00E34ACC">
      <w:pPr>
        <w:suppressAutoHyphens/>
        <w:ind w:left="567"/>
        <w:contextualSpacing/>
        <w:jc w:val="both"/>
        <w:rPr>
          <w:sz w:val="22"/>
          <w:szCs w:val="22"/>
        </w:rPr>
      </w:pPr>
    </w:p>
    <w:p w14:paraId="4D4D7A4C" w14:textId="150F377F" w:rsidR="008B170D" w:rsidRPr="008B170D" w:rsidRDefault="008B170D" w:rsidP="00E34ACC">
      <w:pPr>
        <w:suppressAutoHyphens/>
        <w:contextualSpacing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Ze względu na specyfikę szkoły oraz specjalne potrzeby uczniów wynikające z ich dysfunkcji rozwojowych, konieczne jest prowadzenie systematycznych działań wspierających nie tylko rozwój fizyczny, ale również dobrostan psychiczny. Analiza dokumentacji (IPET, WOPFU), obserwacje oraz rozmowy z nauczycielami i wychowawcami wskazują na potrzebę wzmacniania sprawności fizycznej uczniów, a także ich kompetencji emocjonalnych i społecznych. Uczniowie wymagają wsparcia w zakresie regulacji emocji, budowania relacji oraz zdrowego stylu życia. Coraz częściej zauważa się obniżony nastrój, trudności w komunikacji i izolację społeczną. Szkoła jako środowisko wychowawcze, ma potencjał do promowania postaw prozdrowotnych, integracji społecznej i kształtowania odporności psychicznej.</w:t>
      </w:r>
    </w:p>
    <w:p w14:paraId="68E2AA79" w14:textId="77777777" w:rsidR="008B170D" w:rsidRPr="008B170D" w:rsidRDefault="008B170D" w:rsidP="00E34ACC">
      <w:pPr>
        <w:tabs>
          <w:tab w:val="left" w:pos="0"/>
          <w:tab w:val="left" w:pos="360"/>
          <w:tab w:val="num" w:pos="1080"/>
        </w:tabs>
        <w:jc w:val="both"/>
        <w:rPr>
          <w:sz w:val="22"/>
          <w:szCs w:val="22"/>
        </w:rPr>
      </w:pPr>
    </w:p>
    <w:p w14:paraId="322EE3E7" w14:textId="516B4B66" w:rsidR="008B170D" w:rsidRPr="00E34ACC" w:rsidRDefault="008B170D" w:rsidP="00E34ACC">
      <w:pPr>
        <w:pStyle w:val="Akapitzlist"/>
        <w:numPr>
          <w:ilvl w:val="1"/>
          <w:numId w:val="3"/>
        </w:numPr>
        <w:ind w:left="567" w:hanging="567"/>
        <w:jc w:val="both"/>
        <w:rPr>
          <w:sz w:val="22"/>
          <w:szCs w:val="22"/>
        </w:rPr>
      </w:pPr>
      <w:r w:rsidRPr="00E34ACC">
        <w:rPr>
          <w:b/>
          <w:sz w:val="22"/>
          <w:szCs w:val="22"/>
        </w:rPr>
        <w:t>Uzasadnienie wyboru priorytetu</w:t>
      </w:r>
      <w:r w:rsidRPr="00E34ACC">
        <w:rPr>
          <w:sz w:val="22"/>
          <w:szCs w:val="22"/>
        </w:rPr>
        <w:t xml:space="preserve"> (wpisać: dlaczego go wybrano, kto i na jakiej podstawie dokonał tego wyboru):</w:t>
      </w:r>
    </w:p>
    <w:p w14:paraId="52A54960" w14:textId="206066C4" w:rsidR="008B170D" w:rsidRPr="008B170D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 xml:space="preserve">Wybór priorytetu został dokonany przez Zespół ds. Promocji Zdrowia na podstawie obserwacji, </w:t>
      </w:r>
      <w:r w:rsidR="00FC174A">
        <w:rPr>
          <w:color w:val="000000"/>
          <w:sz w:val="22"/>
          <w:szCs w:val="22"/>
        </w:rPr>
        <w:t xml:space="preserve">ewaluacji, </w:t>
      </w:r>
      <w:r w:rsidRPr="008B170D">
        <w:rPr>
          <w:color w:val="000000"/>
          <w:sz w:val="22"/>
          <w:szCs w:val="22"/>
        </w:rPr>
        <w:t xml:space="preserve">wywiadów z nauczycielami oraz analizy dokumentacji uczniowskiej (IPET, WOPFU). Coraz częściej zauważalne są trudności uczniów w zakresie funkcjonowania emocjonalnego </w:t>
      </w:r>
      <w:r w:rsidR="00542B29">
        <w:rPr>
          <w:color w:val="000000"/>
          <w:sz w:val="22"/>
          <w:szCs w:val="22"/>
        </w:rPr>
        <w:br/>
      </w:r>
      <w:r w:rsidRPr="008B170D">
        <w:rPr>
          <w:color w:val="000000"/>
          <w:sz w:val="22"/>
          <w:szCs w:val="22"/>
        </w:rPr>
        <w:t>i społecznego, takie jak obniżony nastrój, wycofanie, trudności w nawiązywaniu relacji oraz problemy z regulacją emocji.</w:t>
      </w:r>
    </w:p>
    <w:p w14:paraId="29FCD665" w14:textId="205DE363" w:rsidR="008B170D" w:rsidRPr="008B170D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Ze względu na specyfikę szkoły i różnorodne niepełnosprawności uczniów (m.in. niedosłuch, autyzm, afazja, zespół Aspergera, niepełnosprawności intelektualne i sprzężone), istnieje szczególna potrzeba wspierania ich zdrowia psychicznego. Doświadczenia ostatnich lat pokazały, że nawet dobrze rozwinięta oferta zajęć ruchowych i prozdrowotnych nie wystarcza do pełnego zabezpieczenia potrzeb uczniów w sferze emocjonalnej.</w:t>
      </w:r>
    </w:p>
    <w:p w14:paraId="73805D17" w14:textId="4521055C" w:rsidR="008B170D" w:rsidRPr="00E34ACC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W związku z tym w roku szkolnym 202</w:t>
      </w:r>
      <w:r w:rsidR="002C0CA5">
        <w:rPr>
          <w:color w:val="000000"/>
          <w:sz w:val="22"/>
          <w:szCs w:val="22"/>
        </w:rPr>
        <w:t>5</w:t>
      </w:r>
      <w:r w:rsidRPr="008B170D">
        <w:rPr>
          <w:color w:val="000000"/>
          <w:sz w:val="22"/>
          <w:szCs w:val="22"/>
        </w:rPr>
        <w:t>/202</w:t>
      </w:r>
      <w:r w:rsidR="002C0CA5">
        <w:rPr>
          <w:color w:val="000000"/>
          <w:sz w:val="22"/>
          <w:szCs w:val="22"/>
        </w:rPr>
        <w:t>6</w:t>
      </w:r>
      <w:r w:rsidRPr="008B170D">
        <w:rPr>
          <w:color w:val="000000"/>
          <w:sz w:val="22"/>
          <w:szCs w:val="22"/>
        </w:rPr>
        <w:t xml:space="preserve"> chcemy skoncentrować się na wzmacnianiu odporności psychicznej, umiejętności społecznych oraz integracji środowiska szkolnego. Działania te będą wspierać rozwój ucznia jako osoby zdolnej do radzenia sobie z emocjami, budowania </w:t>
      </w:r>
      <w:r w:rsidR="002C0CA5" w:rsidRPr="008B170D">
        <w:rPr>
          <w:color w:val="000000"/>
          <w:sz w:val="22"/>
          <w:szCs w:val="22"/>
        </w:rPr>
        <w:t>relacji</w:t>
      </w:r>
      <w:r w:rsidR="002C0CA5">
        <w:rPr>
          <w:color w:val="000000"/>
          <w:sz w:val="22"/>
          <w:szCs w:val="22"/>
        </w:rPr>
        <w:t>,</w:t>
      </w:r>
      <w:r w:rsidR="002C0CA5" w:rsidRPr="008B170D">
        <w:rPr>
          <w:color w:val="000000"/>
          <w:sz w:val="22"/>
          <w:szCs w:val="22"/>
        </w:rPr>
        <w:t xml:space="preserve"> odczuwania</w:t>
      </w:r>
      <w:r w:rsidRPr="008B170D">
        <w:rPr>
          <w:color w:val="000000"/>
          <w:sz w:val="22"/>
          <w:szCs w:val="22"/>
        </w:rPr>
        <w:t xml:space="preserve"> bezpieczeństwa w społeczności szkolnej. Wzmocnienie zdrowia psychiczne</w:t>
      </w:r>
      <w:r w:rsidR="002C0CA5">
        <w:rPr>
          <w:color w:val="000000"/>
          <w:sz w:val="22"/>
          <w:szCs w:val="22"/>
        </w:rPr>
        <w:t>go oraz</w:t>
      </w:r>
      <w:r w:rsidRPr="008B170D">
        <w:rPr>
          <w:color w:val="000000"/>
          <w:sz w:val="22"/>
          <w:szCs w:val="22"/>
        </w:rPr>
        <w:t xml:space="preserve"> emocjonalnego uczniów stanowi fundament dla ich rozwoju w każdej innej sferze życia.</w:t>
      </w:r>
    </w:p>
    <w:p w14:paraId="4A68B64A" w14:textId="77777777" w:rsidR="008B170D" w:rsidRDefault="008B170D" w:rsidP="00E34ACC">
      <w:pPr>
        <w:shd w:val="clear" w:color="auto" w:fill="FFFFFF"/>
        <w:jc w:val="both"/>
        <w:rPr>
          <w:b/>
        </w:rPr>
      </w:pPr>
      <w:r>
        <w:rPr>
          <w:b/>
        </w:rPr>
        <w:t>Przyczyna/y główna/e istnienia problemu:</w:t>
      </w:r>
    </w:p>
    <w:p w14:paraId="5A97767B" w14:textId="336A608E" w:rsidR="008B170D" w:rsidRPr="008B170D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Obniżony dobrostan psychiczny uczniów wynika z kombinacji czynników biologicznych, środowiskowych i społecznych. Uczniowie naszej szkoły, ze względu na zróżnicowane potrzeby edukacyjne i rozwojowe (m.in. spektrum autyzmu, afazję, niedosłuch, niepełnosprawność intelektualną i sprzężoną), częściej doświadczają trudności w zakresie regulacji emocji, komunikacji relacji interpersonalnych.</w:t>
      </w:r>
    </w:p>
    <w:p w14:paraId="7FA94098" w14:textId="77777777" w:rsidR="008B170D" w:rsidRPr="008B170D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lastRenderedPageBreak/>
        <w:t>Dodatkowo obserwuje się:</w:t>
      </w:r>
    </w:p>
    <w:p w14:paraId="1B200759" w14:textId="38DD7B74" w:rsidR="008B170D" w:rsidRPr="002C0CA5" w:rsidRDefault="008B170D" w:rsidP="00E34ACC">
      <w:pPr>
        <w:pStyle w:val="NormalnyWeb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Izolację społeczną</w:t>
      </w:r>
      <w:r w:rsidR="00E34ACC">
        <w:rPr>
          <w:rStyle w:val="apple-converted-space"/>
          <w:rFonts w:eastAsiaTheme="majorEastAsia"/>
          <w:color w:val="000000"/>
          <w:sz w:val="22"/>
          <w:szCs w:val="22"/>
        </w:rPr>
        <w:t xml:space="preserve"> </w:t>
      </w:r>
      <w:r w:rsidRPr="008B170D">
        <w:rPr>
          <w:color w:val="000000"/>
          <w:sz w:val="22"/>
          <w:szCs w:val="22"/>
        </w:rPr>
        <w:t xml:space="preserve">oraz ograniczone kompetencje społeczne, utrudniające budowanie relacji </w:t>
      </w:r>
      <w:r w:rsidR="00E34ACC">
        <w:rPr>
          <w:color w:val="000000"/>
          <w:sz w:val="22"/>
          <w:szCs w:val="22"/>
        </w:rPr>
        <w:br/>
      </w:r>
      <w:r w:rsidRPr="002C0CA5">
        <w:rPr>
          <w:color w:val="000000"/>
          <w:sz w:val="22"/>
          <w:szCs w:val="22"/>
        </w:rPr>
        <w:t>i poczucia przynależności,</w:t>
      </w:r>
    </w:p>
    <w:p w14:paraId="36C6AC09" w14:textId="77777777" w:rsidR="008B170D" w:rsidRPr="008B170D" w:rsidRDefault="008B170D" w:rsidP="00E34ACC">
      <w:pPr>
        <w:pStyle w:val="NormalnyWeb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Niewystarczające wsparcie emocjonalne</w:t>
      </w:r>
      <w:r w:rsidRPr="008B170D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8B170D">
        <w:rPr>
          <w:color w:val="000000"/>
          <w:sz w:val="22"/>
          <w:szCs w:val="22"/>
        </w:rPr>
        <w:t>w środowisku domowym lub rówieśniczym,</w:t>
      </w:r>
    </w:p>
    <w:p w14:paraId="7EC2B2C7" w14:textId="77777777" w:rsidR="008B170D" w:rsidRPr="008B170D" w:rsidRDefault="008B170D" w:rsidP="00E34ACC">
      <w:pPr>
        <w:pStyle w:val="NormalnyWeb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Brak wiedzy o zdrowiu psychicznym</w:t>
      </w:r>
      <w:r w:rsidRPr="008B170D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8B170D">
        <w:rPr>
          <w:color w:val="000000"/>
          <w:sz w:val="22"/>
          <w:szCs w:val="22"/>
        </w:rPr>
        <w:t>oraz o sposobach radzenia sobie z emocjami i stresem,</w:t>
      </w:r>
    </w:p>
    <w:p w14:paraId="0E517083" w14:textId="1A5D6908" w:rsidR="008B170D" w:rsidRPr="008B170D" w:rsidRDefault="008B170D" w:rsidP="00E34ACC">
      <w:pPr>
        <w:pStyle w:val="NormalnyWeb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Nadmierne korzystanie z telefonów, komputerów i innych urządzeń elektronicznych</w:t>
      </w:r>
      <w:r w:rsidRPr="008B170D">
        <w:rPr>
          <w:color w:val="000000"/>
          <w:sz w:val="22"/>
          <w:szCs w:val="22"/>
        </w:rPr>
        <w:t>, co prowadzi do przeciążenia bodźcami, zaburzeń koncentracji, trudności ze snem oraz ograniczenia aktywności fizycznej i kontaktów społecznych</w:t>
      </w:r>
      <w:r w:rsidR="00665ABB">
        <w:rPr>
          <w:color w:val="000000"/>
          <w:sz w:val="22"/>
          <w:szCs w:val="22"/>
        </w:rPr>
        <w:t>.</w:t>
      </w:r>
    </w:p>
    <w:p w14:paraId="41C60057" w14:textId="3485431D" w:rsidR="008B170D" w:rsidRPr="00665ABB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 xml:space="preserve">Te czynniki w połączeniu wpływają na zwiększone ryzyko pogorszenia samopoczucia psychicznego uczniów, wycofania, lęków, spadku motywacji oraz trudności w uczeniu się i funkcjonowaniu </w:t>
      </w:r>
      <w:r w:rsidR="00E34ACC">
        <w:rPr>
          <w:color w:val="000000"/>
          <w:sz w:val="22"/>
          <w:szCs w:val="22"/>
        </w:rPr>
        <w:br/>
      </w:r>
      <w:r w:rsidRPr="008B170D">
        <w:rPr>
          <w:color w:val="000000"/>
          <w:sz w:val="22"/>
          <w:szCs w:val="22"/>
        </w:rPr>
        <w:t>w środowisku szkolnym.</w:t>
      </w:r>
    </w:p>
    <w:p w14:paraId="6407DC66" w14:textId="77777777" w:rsidR="008B170D" w:rsidRPr="008B170D" w:rsidRDefault="008B170D" w:rsidP="00E34ACC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left="360" w:hanging="686"/>
        <w:jc w:val="both"/>
        <w:rPr>
          <w:sz w:val="22"/>
          <w:szCs w:val="22"/>
        </w:rPr>
      </w:pPr>
      <w:r w:rsidRPr="008B170D">
        <w:rPr>
          <w:b/>
          <w:sz w:val="22"/>
          <w:szCs w:val="22"/>
        </w:rPr>
        <w:t>Rozwiązania dla usunięcia przyczyn/y problemu</w:t>
      </w:r>
      <w:r w:rsidRPr="008B170D">
        <w:rPr>
          <w:sz w:val="22"/>
          <w:szCs w:val="22"/>
        </w:rPr>
        <w:t xml:space="preserve"> (podstawa do ustalenia zadań):</w:t>
      </w:r>
    </w:p>
    <w:p w14:paraId="1C886E79" w14:textId="4B9B6DA0" w:rsidR="008B170D" w:rsidRPr="008B170D" w:rsidRDefault="008B170D" w:rsidP="00E34ACC">
      <w:pPr>
        <w:pStyle w:val="NormalnyWeb"/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Aby przeciwdziałać obniżonemu dobrostanowi psychicznemu uczniów i wyeliminować jego przyczyny, należy podjąć zintegrowane działania na kilku poziomach:</w:t>
      </w:r>
    </w:p>
    <w:p w14:paraId="3902D45A" w14:textId="77777777" w:rsidR="008B170D" w:rsidRPr="008B170D" w:rsidRDefault="008B170D" w:rsidP="00E34ACC">
      <w:pPr>
        <w:pStyle w:val="NormalnyWeb"/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Wzmocnienie wsparcia emocjonalnego w szkole:</w:t>
      </w:r>
    </w:p>
    <w:p w14:paraId="444E59B5" w14:textId="5FF2EFAE" w:rsidR="00164DBA" w:rsidRPr="008A2CEA" w:rsidRDefault="00164DBA" w:rsidP="00164DBA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8A2CEA">
        <w:rPr>
          <w:color w:val="000000"/>
          <w:sz w:val="22"/>
          <w:szCs w:val="22"/>
        </w:rPr>
        <w:t>systematyczne zajęcia profilaktyczne</w:t>
      </w:r>
      <w:r w:rsidR="00C2140D" w:rsidRPr="008A2CEA">
        <w:rPr>
          <w:color w:val="000000"/>
          <w:sz w:val="22"/>
          <w:szCs w:val="22"/>
        </w:rPr>
        <w:t xml:space="preserve"> z psychologiem i pedagogiem</w:t>
      </w:r>
      <w:r w:rsidRPr="008A2CEA">
        <w:rPr>
          <w:color w:val="000000"/>
          <w:sz w:val="22"/>
          <w:szCs w:val="22"/>
        </w:rPr>
        <w:t>,</w:t>
      </w:r>
    </w:p>
    <w:p w14:paraId="0CD444B5" w14:textId="54BC8E92" w:rsidR="00164DBA" w:rsidRPr="008A2CEA" w:rsidRDefault="00164DBA" w:rsidP="00164DBA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8A2CEA">
        <w:rPr>
          <w:color w:val="000000"/>
          <w:sz w:val="22"/>
          <w:szCs w:val="22"/>
        </w:rPr>
        <w:t>indywidualne konsultacje dla uczniów, rodziców</w:t>
      </w:r>
      <w:r w:rsidR="008A2CEA">
        <w:rPr>
          <w:color w:val="000000"/>
          <w:sz w:val="22"/>
          <w:szCs w:val="22"/>
        </w:rPr>
        <w:t xml:space="preserve">, </w:t>
      </w:r>
      <w:r w:rsidRPr="008A2CEA">
        <w:rPr>
          <w:color w:val="000000"/>
          <w:sz w:val="22"/>
          <w:szCs w:val="22"/>
        </w:rPr>
        <w:t>nauczycieli</w:t>
      </w:r>
      <w:r w:rsidR="00C2140D" w:rsidRPr="008A2CEA">
        <w:rPr>
          <w:color w:val="000000"/>
          <w:sz w:val="22"/>
          <w:szCs w:val="22"/>
        </w:rPr>
        <w:t xml:space="preserve"> z pedagogiem </w:t>
      </w:r>
      <w:r w:rsidR="008A2CEA">
        <w:rPr>
          <w:color w:val="000000"/>
          <w:sz w:val="22"/>
          <w:szCs w:val="22"/>
        </w:rPr>
        <w:br/>
      </w:r>
      <w:r w:rsidR="00C2140D" w:rsidRPr="008A2CEA">
        <w:rPr>
          <w:color w:val="000000"/>
          <w:sz w:val="22"/>
          <w:szCs w:val="22"/>
        </w:rPr>
        <w:t>i psyc</w:t>
      </w:r>
      <w:r w:rsidR="008A2CEA" w:rsidRPr="008A2CEA">
        <w:rPr>
          <w:color w:val="000000"/>
          <w:sz w:val="22"/>
          <w:szCs w:val="22"/>
        </w:rPr>
        <w:t>hol</w:t>
      </w:r>
      <w:r w:rsidR="008A2CEA">
        <w:rPr>
          <w:color w:val="000000"/>
          <w:sz w:val="22"/>
          <w:szCs w:val="22"/>
        </w:rPr>
        <w:t>o</w:t>
      </w:r>
      <w:r w:rsidR="008A2CEA" w:rsidRPr="008A2CEA">
        <w:rPr>
          <w:color w:val="000000"/>
          <w:sz w:val="22"/>
          <w:szCs w:val="22"/>
        </w:rPr>
        <w:t>giem</w:t>
      </w:r>
      <w:r w:rsidRPr="008A2CEA">
        <w:rPr>
          <w:color w:val="000000"/>
          <w:sz w:val="22"/>
          <w:szCs w:val="22"/>
        </w:rPr>
        <w:t>,</w:t>
      </w:r>
    </w:p>
    <w:p w14:paraId="465C7FF6" w14:textId="77777777" w:rsidR="00164DBA" w:rsidRPr="008A2CEA" w:rsidRDefault="00164DBA" w:rsidP="00164DBA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8A2CEA">
        <w:rPr>
          <w:color w:val="000000"/>
          <w:sz w:val="22"/>
          <w:szCs w:val="22"/>
        </w:rPr>
        <w:t>szybki system reagowania w sytuacjach kryzysowych,</w:t>
      </w:r>
    </w:p>
    <w:p w14:paraId="21F79620" w14:textId="68EEB626" w:rsidR="00164DBA" w:rsidRPr="008A2CEA" w:rsidRDefault="00164DBA" w:rsidP="00164DBA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8A2CEA">
        <w:rPr>
          <w:color w:val="000000"/>
          <w:sz w:val="22"/>
          <w:szCs w:val="22"/>
        </w:rPr>
        <w:t>działania wspierające dobrostan psychiczny uczniów,</w:t>
      </w:r>
    </w:p>
    <w:p w14:paraId="4C67A7DC" w14:textId="77777777" w:rsidR="001E3BF7" w:rsidRDefault="0013596D" w:rsidP="001E3BF7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0972E8">
        <w:rPr>
          <w:color w:val="000000"/>
          <w:sz w:val="22"/>
          <w:szCs w:val="22"/>
        </w:rPr>
        <w:t>p</w:t>
      </w:r>
      <w:r w:rsidR="008B170D" w:rsidRPr="000972E8">
        <w:rPr>
          <w:color w:val="000000"/>
          <w:sz w:val="22"/>
          <w:szCs w:val="22"/>
        </w:rPr>
        <w:t>rowadzenie regularnych rozmów indywidualnych z uczniami</w:t>
      </w:r>
      <w:r w:rsidR="003D061B">
        <w:rPr>
          <w:color w:val="000000"/>
          <w:sz w:val="22"/>
          <w:szCs w:val="22"/>
        </w:rPr>
        <w:t xml:space="preserve"> </w:t>
      </w:r>
      <w:r w:rsidR="008A2CEA">
        <w:rPr>
          <w:color w:val="000000"/>
          <w:sz w:val="22"/>
          <w:szCs w:val="22"/>
        </w:rPr>
        <w:t xml:space="preserve">np. </w:t>
      </w:r>
      <w:r w:rsidR="003D061B">
        <w:rPr>
          <w:color w:val="000000"/>
          <w:sz w:val="22"/>
          <w:szCs w:val="22"/>
        </w:rPr>
        <w:t xml:space="preserve">godz. </w:t>
      </w:r>
      <w:r w:rsidR="008A2CEA">
        <w:rPr>
          <w:color w:val="000000"/>
          <w:sz w:val="22"/>
          <w:szCs w:val="22"/>
        </w:rPr>
        <w:t>w</w:t>
      </w:r>
      <w:r w:rsidR="003D061B">
        <w:rPr>
          <w:color w:val="000000"/>
          <w:sz w:val="22"/>
          <w:szCs w:val="22"/>
        </w:rPr>
        <w:t>ych</w:t>
      </w:r>
      <w:r w:rsidR="008A2CEA">
        <w:rPr>
          <w:color w:val="000000"/>
          <w:sz w:val="22"/>
          <w:szCs w:val="22"/>
        </w:rPr>
        <w:t xml:space="preserve">owawczych, </w:t>
      </w:r>
      <w:r w:rsidR="008A07F7">
        <w:rPr>
          <w:color w:val="000000"/>
          <w:sz w:val="22"/>
          <w:szCs w:val="22"/>
        </w:rPr>
        <w:t>przerwach, rewalidacjach.</w:t>
      </w:r>
    </w:p>
    <w:p w14:paraId="6D9A2A3A" w14:textId="686D3FDE" w:rsidR="008B170D" w:rsidRPr="001E3BF7" w:rsidRDefault="008B170D" w:rsidP="001E3BF7">
      <w:pPr>
        <w:pStyle w:val="NormalnyWeb"/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 w:rsidRPr="001E3BF7">
        <w:rPr>
          <w:rStyle w:val="Pogrubienie"/>
          <w:rFonts w:eastAsiaTheme="majorEastAsia"/>
          <w:color w:val="000000"/>
          <w:sz w:val="22"/>
          <w:szCs w:val="22"/>
        </w:rPr>
        <w:t xml:space="preserve">Prowadzenie zajęć </w:t>
      </w:r>
      <w:proofErr w:type="spellStart"/>
      <w:r w:rsidRPr="001E3BF7">
        <w:rPr>
          <w:rStyle w:val="Pogrubienie"/>
          <w:rFonts w:eastAsiaTheme="majorEastAsia"/>
          <w:color w:val="000000"/>
          <w:sz w:val="22"/>
          <w:szCs w:val="22"/>
        </w:rPr>
        <w:t>psychoedukacyjnych</w:t>
      </w:r>
      <w:proofErr w:type="spellEnd"/>
      <w:r w:rsidRPr="001E3BF7">
        <w:rPr>
          <w:rStyle w:val="Pogrubienie"/>
          <w:rFonts w:eastAsiaTheme="majorEastAsia"/>
          <w:color w:val="000000"/>
          <w:sz w:val="22"/>
          <w:szCs w:val="22"/>
        </w:rPr>
        <w:t xml:space="preserve"> i profilaktycznych:</w:t>
      </w:r>
    </w:p>
    <w:p w14:paraId="4E52E8A2" w14:textId="77777777" w:rsidR="008B170D" w:rsidRPr="008B170D" w:rsidRDefault="008B170D" w:rsidP="00E34ACC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Warsztaty z zakresu emocji, radzenia sobie ze stresem, budowania relacji,</w:t>
      </w:r>
    </w:p>
    <w:p w14:paraId="19EC7A38" w14:textId="77777777" w:rsidR="0013596D" w:rsidRDefault="008B170D" w:rsidP="0013596D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Treningi umiejętności społecznych (TUS),</w:t>
      </w:r>
    </w:p>
    <w:p w14:paraId="17B2645E" w14:textId="77777777" w:rsidR="0013596D" w:rsidRPr="0013596D" w:rsidRDefault="008B170D" w:rsidP="0013596D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13596D">
        <w:rPr>
          <w:color w:val="000000"/>
          <w:sz w:val="22"/>
          <w:szCs w:val="22"/>
        </w:rPr>
        <w:t>Zajęcia promujące zdrowy styl życia (sen, aktywność fizyczna, odżywianie).</w:t>
      </w:r>
    </w:p>
    <w:p w14:paraId="59B9FE5F" w14:textId="70F53F0F" w:rsidR="00164DBA" w:rsidRPr="0013596D" w:rsidRDefault="00164DBA" w:rsidP="0013596D">
      <w:pPr>
        <w:pStyle w:val="NormalnyWeb"/>
        <w:numPr>
          <w:ilvl w:val="1"/>
          <w:numId w:val="8"/>
        </w:numPr>
        <w:jc w:val="both"/>
        <w:rPr>
          <w:color w:val="000000"/>
          <w:sz w:val="22"/>
          <w:szCs w:val="22"/>
        </w:rPr>
      </w:pPr>
      <w:r w:rsidRPr="0013596D">
        <w:rPr>
          <w:color w:val="000000"/>
          <w:sz w:val="22"/>
          <w:szCs w:val="22"/>
        </w:rPr>
        <w:t>Organizacja</w:t>
      </w:r>
      <w:r w:rsidRPr="0013596D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3596D">
        <w:rPr>
          <w:rStyle w:val="Pogrubienie"/>
          <w:rFonts w:eastAsiaTheme="majorEastAsia"/>
          <w:color w:val="000000"/>
          <w:sz w:val="22"/>
          <w:szCs w:val="22"/>
        </w:rPr>
        <w:t xml:space="preserve">cyklu warsztatów </w:t>
      </w:r>
      <w:proofErr w:type="spellStart"/>
      <w:r w:rsidRPr="0013596D">
        <w:rPr>
          <w:rStyle w:val="Pogrubienie"/>
          <w:rFonts w:eastAsiaTheme="majorEastAsia"/>
          <w:color w:val="000000"/>
          <w:sz w:val="22"/>
          <w:szCs w:val="22"/>
        </w:rPr>
        <w:t>psychoedukacyjnych</w:t>
      </w:r>
      <w:proofErr w:type="spellEnd"/>
      <w:r w:rsidRPr="0013596D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3596D">
        <w:rPr>
          <w:color w:val="000000"/>
          <w:sz w:val="22"/>
          <w:szCs w:val="22"/>
        </w:rPr>
        <w:t xml:space="preserve">nt. snu, regeneracji, rytmu dobowego – prowadzonych przez pedagoga/psychologa lub zaproszonego specjalistę (np. </w:t>
      </w:r>
      <w:r w:rsidR="0013596D">
        <w:rPr>
          <w:color w:val="000000"/>
          <w:sz w:val="22"/>
          <w:szCs w:val="22"/>
        </w:rPr>
        <w:t>pielęgniarka</w:t>
      </w:r>
      <w:r w:rsidRPr="0013596D">
        <w:rPr>
          <w:color w:val="000000"/>
          <w:sz w:val="22"/>
          <w:szCs w:val="22"/>
        </w:rPr>
        <w:t>).</w:t>
      </w:r>
    </w:p>
    <w:p w14:paraId="4F60675D" w14:textId="645B48CE" w:rsidR="00164DBA" w:rsidRPr="00164DBA" w:rsidRDefault="00164DBA" w:rsidP="0013596D">
      <w:pPr>
        <w:pStyle w:val="NormalnyWeb"/>
        <w:numPr>
          <w:ilvl w:val="0"/>
          <w:numId w:val="2"/>
        </w:numPr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Wprowadzić lekcje wychowawcze poświęcone:</w:t>
      </w:r>
    </w:p>
    <w:p w14:paraId="406A475B" w14:textId="77777777" w:rsidR="00164DBA" w:rsidRPr="00164DBA" w:rsidRDefault="00164DBA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wpływowi snu na koncentrację i emocje,</w:t>
      </w:r>
    </w:p>
    <w:p w14:paraId="48404F77" w14:textId="77777777" w:rsidR="00164DBA" w:rsidRPr="00164DBA" w:rsidRDefault="00164DBA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zasadom prawidłowego żywienia (np. piramida zdrowia, wpływ cukru),</w:t>
      </w:r>
    </w:p>
    <w:p w14:paraId="2B650CED" w14:textId="77777777" w:rsidR="00164DBA" w:rsidRPr="00164DBA" w:rsidRDefault="00164DBA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wartości aktywności fizycznej dla zdrowia psychicznego i fizycznego.</w:t>
      </w:r>
    </w:p>
    <w:p w14:paraId="05E892F1" w14:textId="26E3DBC8" w:rsidR="00164DBA" w:rsidRDefault="00164DBA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k</w:t>
      </w:r>
      <w:r w:rsidRPr="00164DBA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ampanie promujące zdrowe nawyki</w:t>
      </w:r>
      <w:r w:rsidRPr="00164DBA">
        <w:rPr>
          <w:color w:val="000000"/>
          <w:sz w:val="22"/>
          <w:szCs w:val="22"/>
        </w:rPr>
        <w:t xml:space="preserve"> np.</w:t>
      </w:r>
      <w:r w:rsidRPr="00164DBA">
        <w:rPr>
          <w:rStyle w:val="Pogrubienie"/>
          <w:rFonts w:eastAsiaTheme="majorEastAsia"/>
          <w:color w:val="000000"/>
          <w:sz w:val="22"/>
          <w:szCs w:val="22"/>
        </w:rPr>
        <w:t xml:space="preserve"> Tydzień Zdrowia w szkole</w:t>
      </w:r>
      <w:r w:rsidRPr="00164DBA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64DBA">
        <w:rPr>
          <w:color w:val="000000"/>
          <w:sz w:val="22"/>
          <w:szCs w:val="22"/>
        </w:rPr>
        <w:t>– tematyczny tydzień z atrakcjami: konkursy, plakaty, prezentacje klas.</w:t>
      </w:r>
      <w:r>
        <w:rPr>
          <w:color w:val="000000"/>
          <w:sz w:val="22"/>
          <w:szCs w:val="22"/>
        </w:rPr>
        <w:t xml:space="preserve"> </w:t>
      </w:r>
      <w:r w:rsidRPr="00164DBA">
        <w:rPr>
          <w:rStyle w:val="Pogrubienie"/>
          <w:rFonts w:eastAsiaTheme="majorEastAsia"/>
          <w:color w:val="000000"/>
          <w:sz w:val="22"/>
          <w:szCs w:val="22"/>
        </w:rPr>
        <w:t>Dzień bez cukru</w:t>
      </w:r>
      <w:r w:rsidRPr="00164DBA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64DBA">
        <w:rPr>
          <w:color w:val="000000"/>
          <w:sz w:val="22"/>
          <w:szCs w:val="22"/>
        </w:rPr>
        <w:t>– zachęcanie do przyniesienia zdrowej przekąski</w:t>
      </w:r>
      <w:r>
        <w:rPr>
          <w:color w:val="000000"/>
          <w:sz w:val="22"/>
          <w:szCs w:val="22"/>
        </w:rPr>
        <w:t xml:space="preserve"> </w:t>
      </w:r>
      <w:r w:rsidRPr="00164DBA">
        <w:rPr>
          <w:rStyle w:val="Pogrubienie"/>
          <w:rFonts w:eastAsiaTheme="majorEastAsia"/>
          <w:color w:val="000000"/>
          <w:sz w:val="22"/>
          <w:szCs w:val="22"/>
        </w:rPr>
        <w:t>„Rusz się!” – dzień aktywności ruchowej</w:t>
      </w:r>
      <w:r w:rsidRPr="00164DBA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64DBA">
        <w:rPr>
          <w:color w:val="000000"/>
          <w:sz w:val="22"/>
          <w:szCs w:val="22"/>
        </w:rPr>
        <w:t>– gry i zabawy na świeżym powietrzu, zawody sportowe.</w:t>
      </w:r>
    </w:p>
    <w:p w14:paraId="74D29AFB" w14:textId="6791DC82" w:rsidR="00164DBA" w:rsidRDefault="00164DBA" w:rsidP="00164DBA">
      <w:pPr>
        <w:pStyle w:val="NormalnyWeb"/>
        <w:numPr>
          <w:ilvl w:val="0"/>
          <w:numId w:val="23"/>
        </w:numPr>
        <w:ind w:left="1276" w:hanging="357"/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 xml:space="preserve">WF: wplecenie tematów o zdrowiu psychicznym i fizycznym oraz </w:t>
      </w:r>
      <w:r w:rsidR="008A07F7" w:rsidRPr="00164DBA">
        <w:rPr>
          <w:color w:val="000000"/>
          <w:sz w:val="22"/>
          <w:szCs w:val="22"/>
        </w:rPr>
        <w:t xml:space="preserve">korzyściach </w:t>
      </w:r>
      <w:r w:rsidR="008A07F7">
        <w:rPr>
          <w:color w:val="000000"/>
          <w:sz w:val="22"/>
          <w:szCs w:val="22"/>
        </w:rPr>
        <w:t>wynikających z ruchu</w:t>
      </w:r>
      <w:r w:rsidRPr="00164DBA">
        <w:rPr>
          <w:color w:val="000000"/>
          <w:sz w:val="22"/>
          <w:szCs w:val="22"/>
        </w:rPr>
        <w:t>.</w:t>
      </w:r>
    </w:p>
    <w:p w14:paraId="108A6F3D" w14:textId="77777777" w:rsidR="0013596D" w:rsidRDefault="00164DBA" w:rsidP="0013596D">
      <w:pPr>
        <w:pStyle w:val="NormalnyWeb"/>
        <w:numPr>
          <w:ilvl w:val="0"/>
          <w:numId w:val="23"/>
        </w:numPr>
        <w:ind w:left="1276" w:hanging="357"/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 xml:space="preserve">Biologia/przyroda: omówienie wpływu odżywiania i snu na ciało człowieka. Projekty    zespołowe: np. „Plan tygodnia zdrowego ucznia” lub „Mój zdrowy </w:t>
      </w:r>
      <w:proofErr w:type="spellStart"/>
      <w:r w:rsidRPr="00164DBA">
        <w:rPr>
          <w:color w:val="000000"/>
          <w:sz w:val="22"/>
          <w:szCs w:val="22"/>
        </w:rPr>
        <w:t>lunchbox</w:t>
      </w:r>
      <w:proofErr w:type="spellEnd"/>
      <w:r w:rsidRPr="00164DBA">
        <w:rPr>
          <w:color w:val="000000"/>
          <w:sz w:val="22"/>
          <w:szCs w:val="22"/>
        </w:rPr>
        <w:t>”</w:t>
      </w:r>
    </w:p>
    <w:p w14:paraId="13ACA919" w14:textId="330A8639" w:rsidR="00164DBA" w:rsidRPr="0013596D" w:rsidRDefault="00164DBA" w:rsidP="0013596D">
      <w:pPr>
        <w:pStyle w:val="NormalnyWeb"/>
        <w:numPr>
          <w:ilvl w:val="0"/>
          <w:numId w:val="23"/>
        </w:numPr>
        <w:ind w:left="1276" w:hanging="357"/>
        <w:jc w:val="both"/>
        <w:rPr>
          <w:b/>
          <w:bCs/>
          <w:color w:val="000000"/>
          <w:sz w:val="22"/>
          <w:szCs w:val="22"/>
        </w:rPr>
      </w:pPr>
      <w:r w:rsidRPr="0013596D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>Dobre praktyki:</w:t>
      </w:r>
      <w:r w:rsidR="0013596D">
        <w:rPr>
          <w:rStyle w:val="Pogrubienie"/>
          <w:rFonts w:eastAsiaTheme="majorEastAsia"/>
          <w:b w:val="0"/>
          <w:bCs w:val="0"/>
          <w:color w:val="000000"/>
          <w:sz w:val="22"/>
          <w:szCs w:val="22"/>
        </w:rPr>
        <w:t xml:space="preserve"> </w:t>
      </w:r>
      <w:r w:rsidR="0013596D" w:rsidRPr="0013596D">
        <w:rPr>
          <w:color w:val="000000"/>
          <w:sz w:val="22"/>
          <w:szCs w:val="22"/>
        </w:rPr>
        <w:t>u</w:t>
      </w:r>
      <w:r w:rsidRPr="0013596D">
        <w:rPr>
          <w:color w:val="000000"/>
          <w:sz w:val="22"/>
          <w:szCs w:val="22"/>
        </w:rPr>
        <w:t>możliwienie uczniom aktywnego spędzania przerw (np. gry podwórkowe, ruch na   korytarzu).</w:t>
      </w:r>
    </w:p>
    <w:p w14:paraId="6D99CBD5" w14:textId="77777777" w:rsidR="0013596D" w:rsidRDefault="00164DBA" w:rsidP="0013596D">
      <w:pPr>
        <w:pStyle w:val="NormalnyWeb"/>
        <w:numPr>
          <w:ilvl w:val="0"/>
          <w:numId w:val="23"/>
        </w:numPr>
        <w:ind w:left="1276" w:hanging="357"/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Zachęcanie do picia wody – np. wspólna akcja „Zamień colę na wodę</w:t>
      </w:r>
      <w:r w:rsidR="0013596D">
        <w:rPr>
          <w:color w:val="000000"/>
          <w:sz w:val="22"/>
          <w:szCs w:val="22"/>
        </w:rPr>
        <w:t>.</w:t>
      </w:r>
    </w:p>
    <w:p w14:paraId="1CBA61E6" w14:textId="343CBCD9" w:rsidR="00164DBA" w:rsidRPr="0013596D" w:rsidRDefault="00164DBA" w:rsidP="0013596D">
      <w:pPr>
        <w:pStyle w:val="NormalnyWeb"/>
        <w:numPr>
          <w:ilvl w:val="0"/>
          <w:numId w:val="23"/>
        </w:numPr>
        <w:ind w:left="1276" w:hanging="357"/>
        <w:jc w:val="both"/>
        <w:rPr>
          <w:color w:val="000000"/>
          <w:sz w:val="22"/>
          <w:szCs w:val="22"/>
        </w:rPr>
      </w:pPr>
      <w:r w:rsidRPr="0013596D">
        <w:rPr>
          <w:color w:val="000000"/>
          <w:sz w:val="22"/>
          <w:szCs w:val="22"/>
        </w:rPr>
        <w:t>Stworzenie w klasach</w:t>
      </w:r>
      <w:r w:rsidRPr="0013596D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3596D">
        <w:rPr>
          <w:rStyle w:val="Pogrubienie"/>
          <w:rFonts w:eastAsiaTheme="majorEastAsia"/>
          <w:color w:val="000000"/>
          <w:sz w:val="22"/>
          <w:szCs w:val="22"/>
        </w:rPr>
        <w:t>kącika relaksacyjnego</w:t>
      </w:r>
      <w:r w:rsidRPr="0013596D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13596D">
        <w:rPr>
          <w:color w:val="000000"/>
          <w:sz w:val="22"/>
          <w:szCs w:val="22"/>
        </w:rPr>
        <w:t xml:space="preserve">– miejsce do wyciszenia się </w:t>
      </w:r>
      <w:r w:rsidR="0013596D">
        <w:rPr>
          <w:color w:val="000000"/>
          <w:sz w:val="22"/>
          <w:szCs w:val="22"/>
        </w:rPr>
        <w:br/>
      </w:r>
      <w:r w:rsidRPr="0013596D">
        <w:rPr>
          <w:color w:val="000000"/>
          <w:sz w:val="22"/>
          <w:szCs w:val="22"/>
        </w:rPr>
        <w:t>i     regeneracji.</w:t>
      </w:r>
    </w:p>
    <w:p w14:paraId="107E9912" w14:textId="556BEB12" w:rsidR="008B170D" w:rsidRPr="008B170D" w:rsidRDefault="008B170D" w:rsidP="0013596D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lastRenderedPageBreak/>
        <w:t>Ograniczanie negatywnego wpływu ekranów:</w:t>
      </w:r>
    </w:p>
    <w:p w14:paraId="63C2EEA6" w14:textId="77777777" w:rsidR="008B170D" w:rsidRPr="008B170D" w:rsidRDefault="008B170D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Edukacja uczniów i rodziców na temat higieny cyfrowej,</w:t>
      </w:r>
    </w:p>
    <w:p w14:paraId="484A4F77" w14:textId="77777777" w:rsidR="008B170D" w:rsidRPr="008B170D" w:rsidRDefault="008B170D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Ustalanie zasad korzystania z urządzeń w szkole,</w:t>
      </w:r>
    </w:p>
    <w:p w14:paraId="65D7570E" w14:textId="77777777" w:rsidR="008B170D" w:rsidRPr="008B170D" w:rsidRDefault="008B170D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Zachęcanie do aktywności offline i kreatywnych form spędzania czasu.</w:t>
      </w:r>
    </w:p>
    <w:p w14:paraId="0A1D183E" w14:textId="77777777" w:rsidR="0013596D" w:rsidRDefault="008B170D" w:rsidP="0013596D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Wzmacnianie relacji rówieśniczych i integracja społeczności szkolnej:</w:t>
      </w:r>
    </w:p>
    <w:p w14:paraId="13D626AE" w14:textId="69840E15" w:rsidR="00164DBA" w:rsidRPr="0013596D" w:rsidRDefault="00164DBA" w:rsidP="0013596D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13596D">
        <w:rPr>
          <w:color w:val="000000"/>
          <w:sz w:val="22"/>
          <w:szCs w:val="22"/>
        </w:rPr>
        <w:t>Budowanie pozytywnych relacji między uczniami oraz wzmacnianie więzi w społeczności szkolnej poprzez intensyfikację działań integracyjnych, takich jak wspólne wyjazdy, projekty zespołowe oraz regularne zajęcia sprzyjające współpracy i wzajemnemu poznaniu.</w:t>
      </w:r>
    </w:p>
    <w:p w14:paraId="60042825" w14:textId="7CEFD2CE" w:rsidR="008B170D" w:rsidRPr="008B170D" w:rsidRDefault="003D061B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164DBA">
        <w:rPr>
          <w:color w:val="000000"/>
          <w:sz w:val="22"/>
          <w:szCs w:val="22"/>
        </w:rPr>
        <w:t>Aktywne w</w:t>
      </w:r>
      <w:r w:rsidR="008B170D" w:rsidRPr="00164DBA">
        <w:rPr>
          <w:color w:val="000000"/>
          <w:sz w:val="22"/>
          <w:szCs w:val="22"/>
        </w:rPr>
        <w:t>łączanie</w:t>
      </w:r>
      <w:r w:rsidR="008B170D" w:rsidRPr="008B170D">
        <w:rPr>
          <w:color w:val="000000"/>
          <w:sz w:val="22"/>
          <w:szCs w:val="22"/>
        </w:rPr>
        <w:t xml:space="preserve"> uczniów w życie szkoły (samorząd, akcje społeczne),</w:t>
      </w:r>
    </w:p>
    <w:p w14:paraId="1A84F228" w14:textId="77777777" w:rsidR="008B170D" w:rsidRPr="008B170D" w:rsidRDefault="008B170D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Promowanie postawy wzajemnego szacunku, empatii i współpracy.</w:t>
      </w:r>
    </w:p>
    <w:p w14:paraId="794AA36C" w14:textId="77777777" w:rsidR="008B170D" w:rsidRPr="008B170D" w:rsidRDefault="008B170D" w:rsidP="0013596D">
      <w:pPr>
        <w:pStyle w:val="NormalnyWeb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rStyle w:val="Pogrubienie"/>
          <w:rFonts w:eastAsiaTheme="majorEastAsia"/>
          <w:color w:val="000000"/>
          <w:sz w:val="22"/>
          <w:szCs w:val="22"/>
        </w:rPr>
        <w:t>Współpraca z rodzicami i nauczycielami:</w:t>
      </w:r>
    </w:p>
    <w:p w14:paraId="3F6C5D98" w14:textId="77777777" w:rsidR="008B170D" w:rsidRPr="008B170D" w:rsidRDefault="008B170D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Organizowanie spotkań, warsztatów i konsultacji na temat wsparcia emocjonalnego dzieci,</w:t>
      </w:r>
    </w:p>
    <w:p w14:paraId="3B4F77B2" w14:textId="77777777" w:rsidR="008B170D" w:rsidRPr="008B170D" w:rsidRDefault="008B170D" w:rsidP="0013596D">
      <w:pPr>
        <w:pStyle w:val="NormalnyWeb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8B170D">
        <w:rPr>
          <w:color w:val="000000"/>
          <w:sz w:val="22"/>
          <w:szCs w:val="22"/>
        </w:rPr>
        <w:t>Budowanie wspólnej strategii działań wychowawczych i profilaktycznych.</w:t>
      </w:r>
    </w:p>
    <w:p w14:paraId="47B4FEA7" w14:textId="77777777" w:rsidR="008B170D" w:rsidRPr="008B170D" w:rsidRDefault="008B170D" w:rsidP="00E34ACC">
      <w:pPr>
        <w:tabs>
          <w:tab w:val="left" w:pos="3525"/>
        </w:tabs>
        <w:suppressAutoHyphens/>
        <w:jc w:val="both"/>
        <w:rPr>
          <w:sz w:val="22"/>
          <w:szCs w:val="22"/>
        </w:rPr>
      </w:pPr>
    </w:p>
    <w:p w14:paraId="059A1C05" w14:textId="77777777" w:rsidR="008B170D" w:rsidRDefault="008B170D" w:rsidP="00E34ACC">
      <w:pPr>
        <w:jc w:val="both"/>
        <w:sectPr w:rsidR="008B170D" w:rsidSect="00164DBA">
          <w:pgSz w:w="11906" w:h="16838"/>
          <w:pgMar w:top="1417" w:right="1417" w:bottom="1417" w:left="1559" w:header="708" w:footer="708" w:gutter="0"/>
          <w:cols w:space="708"/>
          <w:rtlGutter/>
        </w:sectPr>
      </w:pPr>
    </w:p>
    <w:p w14:paraId="0431AD02" w14:textId="77777777" w:rsidR="008B170D" w:rsidRDefault="008B170D" w:rsidP="00E34ACC">
      <w:pPr>
        <w:suppressAutoHyphens/>
        <w:spacing w:after="120"/>
        <w:jc w:val="both"/>
        <w:rPr>
          <w:sz w:val="16"/>
          <w:szCs w:val="16"/>
        </w:rPr>
      </w:pPr>
      <w:r>
        <w:rPr>
          <w:sz w:val="20"/>
          <w:szCs w:val="20"/>
        </w:rPr>
        <w:lastRenderedPageBreak/>
        <w:t xml:space="preserve">Pieczęć szkoły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>Załącznik 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AFAFC0" w14:textId="63E66C23" w:rsidR="008B170D" w:rsidRPr="00E34ACC" w:rsidRDefault="008B170D" w:rsidP="00E34ACC">
      <w:pPr>
        <w:suppressAutoHyphens/>
        <w:spacing w:after="120"/>
        <w:jc w:val="center"/>
        <w:rPr>
          <w:b/>
        </w:rPr>
      </w:pPr>
      <w:r>
        <w:rPr>
          <w:b/>
          <w:iCs/>
          <w:sz w:val="26"/>
          <w:szCs w:val="26"/>
        </w:rPr>
        <w:t xml:space="preserve">B. </w:t>
      </w:r>
      <w:r>
        <w:rPr>
          <w:b/>
          <w:sz w:val="26"/>
          <w:szCs w:val="26"/>
        </w:rPr>
        <w:t>Plan działań</w:t>
      </w:r>
      <w:r w:rsidR="00E34ACC">
        <w:rPr>
          <w:b/>
        </w:rPr>
        <w:t xml:space="preserve"> </w:t>
      </w:r>
      <w:r w:rsidRPr="00E34ACC">
        <w:rPr>
          <w:b/>
          <w:iCs/>
          <w:sz w:val="28"/>
          <w:szCs w:val="28"/>
        </w:rPr>
        <w:t>w okresie 2025/2026</w:t>
      </w:r>
    </w:p>
    <w:p w14:paraId="59F6452C" w14:textId="77777777" w:rsidR="008B170D" w:rsidRDefault="008B170D" w:rsidP="00E34ACC">
      <w:pPr>
        <w:tabs>
          <w:tab w:val="left" w:pos="3525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86ACCE4" w14:textId="4CA6CDD6" w:rsidR="00E34ACC" w:rsidRPr="00E34ACC" w:rsidRDefault="008B170D" w:rsidP="00E34ACC">
      <w:pPr>
        <w:pStyle w:val="NormalnyWeb"/>
        <w:numPr>
          <w:ilvl w:val="0"/>
          <w:numId w:val="16"/>
        </w:numPr>
        <w:spacing w:line="276" w:lineRule="auto"/>
        <w:ind w:left="284" w:hanging="284"/>
        <w:jc w:val="both"/>
        <w:rPr>
          <w:rFonts w:eastAsiaTheme="majorEastAsia"/>
          <w:b/>
          <w:bCs/>
          <w:color w:val="000000"/>
          <w:sz w:val="22"/>
          <w:szCs w:val="22"/>
        </w:rPr>
      </w:pPr>
      <w:r w:rsidRPr="00E34ACC">
        <w:rPr>
          <w:b/>
        </w:rPr>
        <w:t>CEL:</w:t>
      </w:r>
      <w:r w:rsidRPr="00E34ACC">
        <w:rPr>
          <w:rStyle w:val="Nagwek2Znak"/>
          <w:color w:val="000000"/>
          <w:sz w:val="36"/>
          <w:szCs w:val="36"/>
        </w:rPr>
        <w:t xml:space="preserve"> </w:t>
      </w:r>
      <w:r w:rsidRPr="00E34ACC">
        <w:rPr>
          <w:b/>
          <w:bCs/>
          <w:color w:val="000000"/>
        </w:rPr>
        <w:t>Wzmocnienie dobrostanu psychicznego i fizycznego uczniów poprzez działania profilaktyczne, edukacyjne i integracyjne, angażujące całą społeczność szkolną.</w:t>
      </w:r>
    </w:p>
    <w:p w14:paraId="48D03503" w14:textId="77777777" w:rsidR="00E34ACC" w:rsidRPr="00E34ACC" w:rsidRDefault="00E34ACC" w:rsidP="00E34ACC">
      <w:pPr>
        <w:pStyle w:val="NormalnyWeb"/>
        <w:spacing w:line="276" w:lineRule="auto"/>
        <w:ind w:left="284"/>
        <w:jc w:val="both"/>
        <w:rPr>
          <w:rFonts w:eastAsiaTheme="majorEastAsia"/>
          <w:b/>
          <w:bCs/>
          <w:color w:val="000000"/>
          <w:sz w:val="22"/>
          <w:szCs w:val="22"/>
        </w:rPr>
      </w:pPr>
    </w:p>
    <w:p w14:paraId="2DFB4361" w14:textId="67DB7772" w:rsidR="008B170D" w:rsidRPr="00E34ACC" w:rsidRDefault="008B170D" w:rsidP="00E34ACC">
      <w:pPr>
        <w:pStyle w:val="NormalnyWeb"/>
        <w:numPr>
          <w:ilvl w:val="0"/>
          <w:numId w:val="16"/>
        </w:numPr>
        <w:spacing w:line="276" w:lineRule="auto"/>
        <w:ind w:left="284" w:hanging="284"/>
        <w:jc w:val="both"/>
        <w:rPr>
          <w:rFonts w:eastAsiaTheme="majorEastAsia"/>
          <w:b/>
          <w:bCs/>
          <w:color w:val="000000"/>
          <w:sz w:val="22"/>
          <w:szCs w:val="22"/>
        </w:rPr>
      </w:pPr>
      <w:r w:rsidRPr="00E34ACC">
        <w:rPr>
          <w:b/>
        </w:rPr>
        <w:t>Kryterium sukcesu:</w:t>
      </w:r>
      <w:r>
        <w:t xml:space="preserve"> </w:t>
      </w:r>
    </w:p>
    <w:p w14:paraId="18AA36AD" w14:textId="77777777" w:rsidR="00E34ACC" w:rsidRDefault="008B170D" w:rsidP="00E34ACC">
      <w:pPr>
        <w:pStyle w:val="NormalnyWeb"/>
        <w:numPr>
          <w:ilvl w:val="0"/>
          <w:numId w:val="17"/>
        </w:numPr>
        <w:ind w:left="851" w:hanging="425"/>
        <w:jc w:val="both"/>
      </w:pPr>
      <w:r>
        <w:t>Zwiększenie poczucia bezpieczeństwa emocjonalnego i dobrostanu u uczniów, potwierdzone w ankietach ewaluacyjnych (uczniowie, nauczyciele, rodzice).</w:t>
      </w:r>
    </w:p>
    <w:p w14:paraId="79B9DAAF" w14:textId="77777777" w:rsidR="00E34ACC" w:rsidRDefault="008B170D" w:rsidP="00E34ACC">
      <w:pPr>
        <w:pStyle w:val="NormalnyWeb"/>
        <w:numPr>
          <w:ilvl w:val="0"/>
          <w:numId w:val="17"/>
        </w:numPr>
        <w:ind w:left="851" w:hanging="425"/>
        <w:jc w:val="both"/>
      </w:pPr>
      <w:r>
        <w:t>Wzrost liczby uczniów uczestniczących w zajęciach profilaktycznych i integracyjnych (frekwencja, zaangażowanie).</w:t>
      </w:r>
    </w:p>
    <w:p w14:paraId="71CF3B1C" w14:textId="77777777" w:rsidR="00E34ACC" w:rsidRDefault="008B170D" w:rsidP="00E34ACC">
      <w:pPr>
        <w:pStyle w:val="NormalnyWeb"/>
        <w:numPr>
          <w:ilvl w:val="0"/>
          <w:numId w:val="17"/>
        </w:numPr>
        <w:ind w:left="851" w:hanging="425"/>
        <w:jc w:val="both"/>
      </w:pPr>
      <w:r>
        <w:t>Zmniejszenie liczby sytuacji kryzysowych, konfliktów i incydentów agresji w szkole (na podstawie dokumentacji i obserwacji wychowawców).</w:t>
      </w:r>
    </w:p>
    <w:p w14:paraId="24D03D05" w14:textId="77777777" w:rsidR="00E34ACC" w:rsidRDefault="008B170D" w:rsidP="00E34ACC">
      <w:pPr>
        <w:pStyle w:val="NormalnyWeb"/>
        <w:numPr>
          <w:ilvl w:val="0"/>
          <w:numId w:val="17"/>
        </w:numPr>
        <w:ind w:left="851" w:hanging="425"/>
        <w:jc w:val="both"/>
      </w:pPr>
      <w:r>
        <w:t>Aktywny udział uczniów i rodziców w działaniach promujących zdrowy styl życia (warsztaty, spotkania, akcje).</w:t>
      </w:r>
    </w:p>
    <w:p w14:paraId="1236DF59" w14:textId="415CEBD6" w:rsidR="008B170D" w:rsidRDefault="008B170D" w:rsidP="00E34ACC">
      <w:pPr>
        <w:pStyle w:val="NormalnyWeb"/>
        <w:numPr>
          <w:ilvl w:val="0"/>
          <w:numId w:val="17"/>
        </w:numPr>
        <w:ind w:left="851" w:hanging="425"/>
        <w:jc w:val="both"/>
      </w:pPr>
      <w:r>
        <w:t>Wprowadzenie i utrzymanie działań ograniczających czas ekranowy w szkole (np. strefy offline, dni bez telefonu).</w:t>
      </w:r>
    </w:p>
    <w:p w14:paraId="1BA3CBFC" w14:textId="77777777" w:rsidR="008B170D" w:rsidRDefault="008B170D" w:rsidP="00E34ACC">
      <w:pPr>
        <w:tabs>
          <w:tab w:val="left" w:pos="3525"/>
        </w:tabs>
        <w:suppressAutoHyphens/>
        <w:jc w:val="both"/>
        <w:rPr>
          <w:b/>
        </w:rPr>
      </w:pPr>
    </w:p>
    <w:p w14:paraId="75D5495A" w14:textId="67751E0F" w:rsidR="008B170D" w:rsidRPr="00E34ACC" w:rsidRDefault="008B170D" w:rsidP="00E34ACC">
      <w:pPr>
        <w:pStyle w:val="Akapitzlist"/>
        <w:numPr>
          <w:ilvl w:val="0"/>
          <w:numId w:val="16"/>
        </w:numPr>
        <w:tabs>
          <w:tab w:val="left" w:pos="3525"/>
        </w:tabs>
        <w:suppressAutoHyphens/>
        <w:ind w:left="284" w:hanging="284"/>
        <w:jc w:val="both"/>
        <w:rPr>
          <w:b/>
        </w:rPr>
      </w:pPr>
      <w:r w:rsidRPr="00E34ACC">
        <w:rPr>
          <w:b/>
        </w:rPr>
        <w:t xml:space="preserve">Sposób sprawdzenia czy osiągnięto cel (sukces): </w:t>
      </w:r>
    </w:p>
    <w:p w14:paraId="126BF47D" w14:textId="77777777" w:rsidR="008B170D" w:rsidRDefault="008B170D" w:rsidP="00E34ACC">
      <w:pPr>
        <w:suppressAutoHyphens/>
        <w:ind w:left="720"/>
        <w:contextualSpacing/>
        <w:jc w:val="both"/>
        <w:rPr>
          <w:b/>
        </w:rPr>
      </w:pPr>
    </w:p>
    <w:p w14:paraId="528F1D60" w14:textId="538635D6" w:rsidR="008B170D" w:rsidRPr="008B170D" w:rsidRDefault="008B170D" w:rsidP="00E34ACC">
      <w:pPr>
        <w:pStyle w:val="Akapitzlist"/>
        <w:numPr>
          <w:ilvl w:val="4"/>
          <w:numId w:val="2"/>
        </w:numPr>
        <w:tabs>
          <w:tab w:val="clear" w:pos="3600"/>
        </w:tabs>
        <w:suppressAutoHyphens/>
        <w:ind w:left="1843" w:hanging="709"/>
        <w:jc w:val="both"/>
        <w:rPr>
          <w:b/>
        </w:rPr>
      </w:pPr>
      <w:r w:rsidRPr="008B170D">
        <w:rPr>
          <w:b/>
        </w:rPr>
        <w:t>Co wskaże, że osiągnięto cel?</w:t>
      </w:r>
    </w:p>
    <w:p w14:paraId="6B452158" w14:textId="1540187C" w:rsidR="008B170D" w:rsidRPr="008B170D" w:rsidRDefault="008B170D" w:rsidP="00E34ACC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*</w:t>
      </w:r>
      <w:r w:rsidRPr="008B170D">
        <w:rPr>
          <w:b/>
          <w:bCs/>
          <w:color w:val="000000"/>
        </w:rPr>
        <w:t>Ankiety ewaluacyjne</w:t>
      </w:r>
      <w:r w:rsidRPr="008B170D">
        <w:rPr>
          <w:color w:val="000000"/>
        </w:rPr>
        <w:t> przeprowadzone wśród uczniów, nauczycieli i rodziców pod koniec roku szkolnego – ocena poziomu dobrostanu psychicznego, relacji rówieśniczych oraz poczucia bezpieczeństwa emocjonalnego.</w:t>
      </w:r>
    </w:p>
    <w:p w14:paraId="561D0CBA" w14:textId="56F80C83" w:rsidR="008B170D" w:rsidRPr="008B170D" w:rsidRDefault="008B170D" w:rsidP="00E34ACC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*</w:t>
      </w:r>
      <w:r w:rsidRPr="008B170D">
        <w:rPr>
          <w:b/>
          <w:bCs/>
          <w:color w:val="000000"/>
        </w:rPr>
        <w:t>Analiza dokumentacji wychowawczej i psychologiczno-pedagogicznej</w:t>
      </w:r>
      <w:r w:rsidRPr="008B170D">
        <w:rPr>
          <w:color w:val="000000"/>
        </w:rPr>
        <w:t> – porównanie liczby interwencji kryzysowych, konfliktów, incydentów agresji lub wycofania uczniów w stosunku do poprzedniego roku szkolnego.</w:t>
      </w:r>
    </w:p>
    <w:p w14:paraId="337E1AA8" w14:textId="0504D1AA" w:rsidR="008B170D" w:rsidRPr="008B170D" w:rsidRDefault="008B170D" w:rsidP="00E34ACC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*</w:t>
      </w:r>
      <w:r w:rsidRPr="008B170D">
        <w:rPr>
          <w:b/>
          <w:bCs/>
          <w:color w:val="000000"/>
        </w:rPr>
        <w:t>Obserwacje nauczycieli i wychowawców</w:t>
      </w:r>
      <w:r w:rsidRPr="008B170D">
        <w:rPr>
          <w:color w:val="000000"/>
        </w:rPr>
        <w:t> – dokumentowanie zmian w zachowaniu uczniów, zaangażowaniu w życie szkoły oraz zdolnościach do współpracy w grupie.</w:t>
      </w:r>
    </w:p>
    <w:p w14:paraId="07D165C4" w14:textId="16073631" w:rsidR="008B170D" w:rsidRPr="008B170D" w:rsidRDefault="008B170D" w:rsidP="00E34ACC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*</w:t>
      </w:r>
      <w:r w:rsidRPr="008B170D">
        <w:rPr>
          <w:b/>
          <w:bCs/>
          <w:color w:val="000000"/>
        </w:rPr>
        <w:t>Frekwencja i aktywność uczniów</w:t>
      </w:r>
      <w:r w:rsidRPr="008B170D">
        <w:rPr>
          <w:color w:val="000000"/>
        </w:rPr>
        <w:t> podczas warsztatów, zajęć integracyjnych, programów profilaktycznych i działań promujących zdrowy styl życia.</w:t>
      </w:r>
    </w:p>
    <w:p w14:paraId="0739D5AA" w14:textId="2DB6C201" w:rsidR="008B170D" w:rsidRPr="008B170D" w:rsidRDefault="008B170D" w:rsidP="00E34ACC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*</w:t>
      </w:r>
      <w:r w:rsidRPr="008B170D">
        <w:rPr>
          <w:b/>
          <w:bCs/>
          <w:color w:val="000000"/>
        </w:rPr>
        <w:t>Udział rodziców i nauczycieli</w:t>
      </w:r>
      <w:r w:rsidRPr="008B170D">
        <w:rPr>
          <w:color w:val="000000"/>
        </w:rPr>
        <w:t> w warsztatach i spotkaniach – lista obecności, krótkie ankiety po zajęciach.</w:t>
      </w:r>
    </w:p>
    <w:p w14:paraId="50C69CD8" w14:textId="23EFBB3C" w:rsidR="008B170D" w:rsidRPr="008B170D" w:rsidRDefault="008B170D" w:rsidP="00E34ACC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*</w:t>
      </w:r>
      <w:r w:rsidRPr="008B170D">
        <w:rPr>
          <w:b/>
          <w:bCs/>
          <w:color w:val="000000"/>
        </w:rPr>
        <w:t>Wdrożenie rozwiązań ograniczających korzystanie z urządzeń ekranowych</w:t>
      </w:r>
      <w:r w:rsidRPr="008B170D">
        <w:rPr>
          <w:color w:val="000000"/>
        </w:rPr>
        <w:t> – np. wprowadzenie zasad/stref offline i obserwacja ich przestrzegania.</w:t>
      </w:r>
    </w:p>
    <w:p w14:paraId="668FAB0F" w14:textId="77777777" w:rsidR="008B170D" w:rsidRDefault="008B170D" w:rsidP="00E34ACC">
      <w:pPr>
        <w:pStyle w:val="Akapitzlist"/>
        <w:tabs>
          <w:tab w:val="left" w:pos="3525"/>
        </w:tabs>
        <w:suppressAutoHyphens/>
        <w:jc w:val="both"/>
        <w:rPr>
          <w:b/>
        </w:rPr>
      </w:pPr>
    </w:p>
    <w:p w14:paraId="6EE5BC0E" w14:textId="463616FC" w:rsidR="008B170D" w:rsidRPr="00E34ACC" w:rsidRDefault="008B170D" w:rsidP="00E34ACC">
      <w:pPr>
        <w:pStyle w:val="Akapitzlist"/>
        <w:numPr>
          <w:ilvl w:val="4"/>
          <w:numId w:val="2"/>
        </w:numPr>
        <w:tabs>
          <w:tab w:val="clear" w:pos="3600"/>
        </w:tabs>
        <w:suppressAutoHyphens/>
        <w:ind w:left="1843" w:hanging="709"/>
        <w:jc w:val="both"/>
        <w:rPr>
          <w:b/>
        </w:rPr>
      </w:pPr>
      <w:r w:rsidRPr="008B170D">
        <w:rPr>
          <w:b/>
        </w:rPr>
        <w:t>Kto i kiedy sprawdzi, czy osiągnięto cel?</w:t>
      </w:r>
    </w:p>
    <w:p w14:paraId="3AAAFE70" w14:textId="77777777" w:rsidR="008B170D" w:rsidRPr="008B170D" w:rsidRDefault="008B170D" w:rsidP="00E34ACC">
      <w:pPr>
        <w:pStyle w:val="Akapitzlist"/>
        <w:ind w:left="3600"/>
        <w:jc w:val="both"/>
        <w:rPr>
          <w:sz w:val="32"/>
          <w:szCs w:val="32"/>
        </w:rPr>
      </w:pPr>
    </w:p>
    <w:p w14:paraId="7E6C6609" w14:textId="77777777" w:rsidR="008B170D" w:rsidRDefault="008B170D" w:rsidP="00E34ACC">
      <w:pPr>
        <w:jc w:val="both"/>
      </w:pPr>
      <w:r>
        <w:t>Sprawdzeniem osiągnięcia celu zajmie się zespół do spraw Szkoły Promującej Zdrowie, nauczyciele, terapeuci, wychowawcy. Analiza</w:t>
      </w:r>
      <w:r>
        <w:br/>
        <w:t xml:space="preserve"> i wyniki ankiety.</w:t>
      </w:r>
    </w:p>
    <w:p w14:paraId="1F935857" w14:textId="77777777" w:rsidR="008B170D" w:rsidRDefault="008B170D" w:rsidP="00E34ACC">
      <w:pPr>
        <w:pStyle w:val="Akapitzlist"/>
        <w:jc w:val="both"/>
      </w:pPr>
    </w:p>
    <w:p w14:paraId="72B0B8D3" w14:textId="77777777" w:rsidR="008B170D" w:rsidRDefault="008B170D" w:rsidP="00E34ACC">
      <w:pPr>
        <w:pStyle w:val="Akapitzlist"/>
        <w:jc w:val="both"/>
      </w:pPr>
    </w:p>
    <w:p w14:paraId="00AF71D7" w14:textId="77777777" w:rsidR="008B170D" w:rsidRDefault="008B170D" w:rsidP="00E34ACC">
      <w:pPr>
        <w:pStyle w:val="Akapitzlist"/>
        <w:jc w:val="both"/>
        <w:rPr>
          <w:sz w:val="32"/>
          <w:szCs w:val="32"/>
        </w:rPr>
      </w:pPr>
    </w:p>
    <w:p w14:paraId="65AEE9E5" w14:textId="77777777" w:rsidR="008B170D" w:rsidRDefault="008B170D" w:rsidP="00E34ACC">
      <w:pPr>
        <w:pStyle w:val="Akapitzlist"/>
        <w:jc w:val="both"/>
        <w:rPr>
          <w:sz w:val="32"/>
          <w:szCs w:val="32"/>
        </w:rPr>
      </w:pPr>
    </w:p>
    <w:p w14:paraId="024FD727" w14:textId="77777777" w:rsidR="008B170D" w:rsidRDefault="008B170D" w:rsidP="00E34ACC">
      <w:pPr>
        <w:pStyle w:val="Akapitzlist"/>
        <w:jc w:val="both"/>
        <w:rPr>
          <w:sz w:val="32"/>
          <w:szCs w:val="32"/>
        </w:rPr>
      </w:pPr>
    </w:p>
    <w:p w14:paraId="4BFDB3C1" w14:textId="77777777" w:rsidR="008B170D" w:rsidRDefault="008B170D" w:rsidP="00E34ACC">
      <w:pPr>
        <w:pStyle w:val="Akapitzlist"/>
        <w:jc w:val="both"/>
        <w:rPr>
          <w:sz w:val="32"/>
          <w:szCs w:val="32"/>
        </w:rPr>
      </w:pPr>
    </w:p>
    <w:p w14:paraId="5EE5E2FB" w14:textId="77777777" w:rsidR="008B170D" w:rsidRDefault="008B170D" w:rsidP="00E34ACC">
      <w:pPr>
        <w:pStyle w:val="Akapitzlist"/>
        <w:jc w:val="both"/>
        <w:rPr>
          <w:sz w:val="32"/>
          <w:szCs w:val="32"/>
        </w:rPr>
      </w:pPr>
    </w:p>
    <w:p w14:paraId="3F7D602A" w14:textId="77777777" w:rsidR="00665ABB" w:rsidRDefault="00665ABB" w:rsidP="00E34ACC">
      <w:pPr>
        <w:pStyle w:val="Akapitzlist"/>
        <w:jc w:val="both"/>
        <w:rPr>
          <w:sz w:val="32"/>
          <w:szCs w:val="32"/>
        </w:rPr>
      </w:pPr>
    </w:p>
    <w:p w14:paraId="541DC75F" w14:textId="77777777" w:rsidR="00665ABB" w:rsidRDefault="00665ABB" w:rsidP="00E34ACC">
      <w:pPr>
        <w:pStyle w:val="Akapitzlist"/>
        <w:jc w:val="both"/>
        <w:rPr>
          <w:sz w:val="32"/>
          <w:szCs w:val="32"/>
        </w:rPr>
      </w:pPr>
    </w:p>
    <w:p w14:paraId="79EEC673" w14:textId="77777777" w:rsidR="00665ABB" w:rsidRDefault="00665ABB" w:rsidP="00E34ACC">
      <w:pPr>
        <w:pStyle w:val="Akapitzlist"/>
        <w:jc w:val="both"/>
        <w:rPr>
          <w:sz w:val="32"/>
          <w:szCs w:val="32"/>
        </w:rPr>
      </w:pPr>
    </w:p>
    <w:p w14:paraId="46C0A16E" w14:textId="77777777" w:rsidR="00E34ACC" w:rsidRDefault="00E34ACC" w:rsidP="00E34ACC">
      <w:pPr>
        <w:pStyle w:val="Akapitzlist"/>
        <w:jc w:val="both"/>
        <w:rPr>
          <w:sz w:val="32"/>
          <w:szCs w:val="32"/>
        </w:rPr>
      </w:pPr>
    </w:p>
    <w:p w14:paraId="3538F55E" w14:textId="77777777" w:rsidR="00E34ACC" w:rsidRDefault="00E34ACC" w:rsidP="00E34ACC">
      <w:pPr>
        <w:pStyle w:val="Akapitzlist"/>
        <w:jc w:val="both"/>
        <w:rPr>
          <w:sz w:val="32"/>
          <w:szCs w:val="32"/>
        </w:rPr>
      </w:pPr>
    </w:p>
    <w:p w14:paraId="3441AF4B" w14:textId="77777777" w:rsidR="008B170D" w:rsidRDefault="008B170D" w:rsidP="00E34ACC">
      <w:pPr>
        <w:tabs>
          <w:tab w:val="left" w:pos="3525"/>
        </w:tabs>
        <w:suppressAutoHyphens/>
        <w:jc w:val="both"/>
        <w:rPr>
          <w:b/>
        </w:rPr>
      </w:pPr>
    </w:p>
    <w:p w14:paraId="56EEB09A" w14:textId="77777777" w:rsidR="008B170D" w:rsidRDefault="008B170D" w:rsidP="00E34ACC">
      <w:pPr>
        <w:tabs>
          <w:tab w:val="left" w:pos="3525"/>
        </w:tabs>
        <w:suppressAutoHyphens/>
        <w:jc w:val="both"/>
        <w:rPr>
          <w:b/>
        </w:rPr>
      </w:pPr>
      <w:r>
        <w:rPr>
          <w:b/>
        </w:rPr>
        <w:lastRenderedPageBreak/>
        <w:t>II. ZADANIA</w:t>
      </w:r>
    </w:p>
    <w:p w14:paraId="1DF9F46A" w14:textId="77777777" w:rsidR="008B170D" w:rsidRDefault="008B170D" w:rsidP="00E34ACC">
      <w:pPr>
        <w:tabs>
          <w:tab w:val="left" w:pos="3525"/>
        </w:tabs>
        <w:suppressAutoHyphens/>
        <w:jc w:val="both"/>
        <w:rPr>
          <w:b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977"/>
        <w:gridCol w:w="1559"/>
        <w:gridCol w:w="1559"/>
        <w:gridCol w:w="1418"/>
        <w:gridCol w:w="1666"/>
      </w:tblGrid>
      <w:tr w:rsidR="008B170D" w14:paraId="4AC8EEC7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52A3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FAB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Kryterium sukcesu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35C3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Sposób realizacji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03B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Okres termin realizacji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D1D5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odpowiedzialna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AF86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Środki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64AD" w14:textId="77777777" w:rsidR="008B170D" w:rsidRDefault="008B170D" w:rsidP="00E34ACC">
            <w:pPr>
              <w:pStyle w:val="Akapitzlis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Sposoby sprawdzenia wykonanego zadania</w:t>
            </w:r>
          </w:p>
        </w:tc>
      </w:tr>
      <w:tr w:rsidR="008B170D" w14:paraId="0569E15E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F66" w14:textId="67E5402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Spotkanie członków </w:t>
            </w:r>
            <w:proofErr w:type="spellStart"/>
            <w:r>
              <w:rPr>
                <w:lang w:eastAsia="en-US"/>
              </w:rPr>
              <w:t>zespo</w:t>
            </w:r>
            <w:r w:rsidR="00E34ACC">
              <w:rPr>
                <w:lang w:eastAsia="en-US"/>
              </w:rPr>
              <w:t>-</w:t>
            </w:r>
            <w:r>
              <w:rPr>
                <w:lang w:eastAsia="en-US"/>
              </w:rPr>
              <w:t>łu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FC174A">
              <w:rPr>
                <w:lang w:eastAsia="en-US"/>
              </w:rPr>
              <w:t>SzPZ</w:t>
            </w:r>
            <w:proofErr w:type="spellEnd"/>
            <w:r w:rsidR="00FC174A">
              <w:rPr>
                <w:lang w:eastAsia="en-US"/>
              </w:rPr>
              <w:t xml:space="preserve"> –</w:t>
            </w:r>
            <w:r>
              <w:rPr>
                <w:lang w:eastAsia="en-US"/>
              </w:rPr>
              <w:t xml:space="preserve"> omówienie planu na rok szkolny 2025/2026.</w:t>
            </w:r>
          </w:p>
          <w:p w14:paraId="72900D2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B54AA38" w14:textId="77777777" w:rsidR="008B170D" w:rsidRDefault="008B170D" w:rsidP="00E34ACC">
            <w:pPr>
              <w:pStyle w:val="Akapitzlist"/>
              <w:ind w:left="0"/>
              <w:jc w:val="both"/>
              <w:rPr>
                <w:color w:val="00B050"/>
                <w:lang w:eastAsia="en-US"/>
              </w:rPr>
            </w:pPr>
          </w:p>
          <w:p w14:paraId="2227D87D" w14:textId="77777777" w:rsidR="00E34ACC" w:rsidRDefault="00E34ACC" w:rsidP="00E34ACC">
            <w:pPr>
              <w:pStyle w:val="Akapitzlist"/>
              <w:ind w:left="0"/>
              <w:jc w:val="both"/>
              <w:rPr>
                <w:color w:val="00B050"/>
                <w:lang w:eastAsia="en-US"/>
              </w:rPr>
            </w:pPr>
          </w:p>
          <w:p w14:paraId="1A12EA28" w14:textId="60DB8431" w:rsidR="008B170D" w:rsidRDefault="008B170D" w:rsidP="00E34ACC">
            <w:pPr>
              <w:pStyle w:val="Akapitzlist"/>
              <w:ind w:left="0"/>
              <w:jc w:val="both"/>
              <w:rPr>
                <w:color w:val="00B05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Spotkanie z rodzicami – przedstawienie planu </w:t>
            </w:r>
            <w:proofErr w:type="spellStart"/>
            <w:r>
              <w:rPr>
                <w:color w:val="000000" w:themeColor="text1"/>
                <w:lang w:eastAsia="en-US"/>
              </w:rPr>
              <w:t>dzia</w:t>
            </w:r>
            <w:proofErr w:type="spellEnd"/>
            <w:r w:rsidR="00E34ACC">
              <w:rPr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eastAsia="en-US"/>
              </w:rPr>
              <w:t xml:space="preserve">łań </w:t>
            </w:r>
            <w:proofErr w:type="spellStart"/>
            <w:r>
              <w:rPr>
                <w:color w:val="000000" w:themeColor="text1"/>
                <w:lang w:eastAsia="en-US"/>
              </w:rPr>
              <w:t>SzPZ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na zebraniu</w:t>
            </w:r>
            <w:r>
              <w:rPr>
                <w:color w:val="00B050"/>
                <w:lang w:eastAsia="en-US"/>
              </w:rPr>
              <w:t>.</w:t>
            </w:r>
          </w:p>
          <w:p w14:paraId="62ADC2C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8EC" w14:textId="77777777" w:rsidR="008B170D" w:rsidRDefault="008B170D" w:rsidP="00E34ACC">
            <w:pPr>
              <w:pStyle w:val="Akapitzlist"/>
              <w:ind w:left="0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Udział w spotkaniu 80%</w:t>
            </w:r>
            <w:r>
              <w:rPr>
                <w:color w:val="000000" w:themeColor="text1"/>
                <w:lang w:eastAsia="en-US"/>
              </w:rPr>
              <w:t xml:space="preserve"> członków zespołu </w:t>
            </w:r>
            <w:proofErr w:type="spellStart"/>
            <w:r>
              <w:rPr>
                <w:color w:val="000000" w:themeColor="text1"/>
                <w:lang w:eastAsia="en-US"/>
              </w:rPr>
              <w:t>SzPZ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  <w:p w14:paraId="41C9D8E8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793079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E96CE0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A6A8F6C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 zebraniu bierze udział 80% rodziców uczniów.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ADE" w14:textId="77777777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Omówienie planu działań przez Szkolny Zespół ds. Promocji Zdrowia.</w:t>
            </w:r>
          </w:p>
          <w:p w14:paraId="22CCA16C" w14:textId="77777777" w:rsidR="008B170D" w:rsidRDefault="008B170D" w:rsidP="00E34ACC">
            <w:pPr>
              <w:jc w:val="both"/>
              <w:rPr>
                <w:lang w:eastAsia="en-US"/>
              </w:rPr>
            </w:pPr>
          </w:p>
          <w:p w14:paraId="1F597FDB" w14:textId="77777777" w:rsidR="008B170D" w:rsidRDefault="008B170D" w:rsidP="00E34ACC">
            <w:pPr>
              <w:jc w:val="both"/>
              <w:rPr>
                <w:lang w:eastAsia="en-US"/>
              </w:rPr>
            </w:pPr>
          </w:p>
          <w:p w14:paraId="478AC34F" w14:textId="77777777" w:rsidR="008B170D" w:rsidRDefault="008B170D" w:rsidP="00E34ACC">
            <w:pPr>
              <w:jc w:val="both"/>
              <w:rPr>
                <w:lang w:eastAsia="en-US"/>
              </w:rPr>
            </w:pPr>
          </w:p>
          <w:p w14:paraId="317383DE" w14:textId="071F46B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Przedstawienie planu na spotkaniu z rodzicami oraz na stronie internetowej szkoły.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87F" w14:textId="355CE6C4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IX - X 2025 r.</w:t>
            </w:r>
          </w:p>
          <w:p w14:paraId="2D41761F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FC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Koordynator.</w:t>
            </w:r>
          </w:p>
          <w:p w14:paraId="6DC9D72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34F37BF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11A9917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346FE73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405027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0F3D5E6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Dyrekcja.</w:t>
            </w:r>
          </w:p>
          <w:p w14:paraId="405AC1CC" w14:textId="096A059C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Szkolny Zespół ds. Promocji Zdrowia.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9409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Materiały biurowe.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0CE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Sprawozdanie </w:t>
            </w:r>
          </w:p>
          <w:p w14:paraId="7F2EB27B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na stronie internetowej. </w:t>
            </w:r>
          </w:p>
          <w:p w14:paraId="3D821E6E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43D644A4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0E1429E3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3697A8EE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73388687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5A8DE19A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1014B4D4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</w:tc>
      </w:tr>
      <w:tr w:rsidR="008B170D" w14:paraId="3677EE1E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94B3" w14:textId="2E83E2CC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color w:val="000000"/>
              </w:rPr>
              <w:t>Zajęcia promujące zdrowy styl życia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A92" w14:textId="67A293E8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color w:val="000000"/>
              </w:rPr>
              <w:t>Uczestnictwo min. 70% uczniów.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9874" w14:textId="77777777" w:rsidR="008B170D" w:rsidRDefault="008B170D" w:rsidP="0013596D">
            <w:pPr>
              <w:pStyle w:val="Akapitzlist"/>
              <w:ind w:left="0"/>
              <w:rPr>
                <w:color w:val="000000"/>
              </w:rPr>
            </w:pPr>
            <w:r w:rsidRPr="008B170D">
              <w:rPr>
                <w:color w:val="000000"/>
              </w:rPr>
              <w:t xml:space="preserve">Realizacja zajęć o zdrowym odżywianiu, higienie snu </w:t>
            </w:r>
            <w:r w:rsidR="00CD40B4">
              <w:rPr>
                <w:color w:val="000000"/>
              </w:rPr>
              <w:br/>
            </w:r>
            <w:r w:rsidRPr="008B170D">
              <w:rPr>
                <w:color w:val="000000"/>
              </w:rPr>
              <w:t>i aktywności fizycznej</w:t>
            </w:r>
            <w:r>
              <w:rPr>
                <w:color w:val="000000"/>
              </w:rPr>
              <w:t xml:space="preserve"> na godzinie wychowawczej.</w:t>
            </w:r>
          </w:p>
          <w:p w14:paraId="715B7EA6" w14:textId="0A066023" w:rsidR="0013596D" w:rsidRPr="00164DBA" w:rsidRDefault="0013596D" w:rsidP="0013596D">
            <w:pPr>
              <w:pStyle w:val="NormalnyWeb"/>
              <w:rPr>
                <w:color w:val="000000"/>
              </w:rPr>
            </w:pPr>
            <w:r>
              <w:rPr>
                <w:color w:val="000000"/>
              </w:rPr>
              <w:t xml:space="preserve">Lekcje </w:t>
            </w:r>
            <w:r w:rsidRPr="00164DBA">
              <w:rPr>
                <w:color w:val="000000"/>
              </w:rPr>
              <w:t>wychowawcze poświęcone:</w:t>
            </w:r>
          </w:p>
          <w:p w14:paraId="5E16944C" w14:textId="4AC85BED" w:rsidR="0013596D" w:rsidRPr="00164DBA" w:rsidRDefault="0013596D" w:rsidP="0013596D">
            <w:pPr>
              <w:pStyle w:val="NormalnyWeb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64DBA">
              <w:rPr>
                <w:color w:val="000000"/>
              </w:rPr>
              <w:t>wpływowi snu na koncentrację i emocje,</w:t>
            </w:r>
          </w:p>
          <w:p w14:paraId="23441A54" w14:textId="48377F8A" w:rsidR="0013596D" w:rsidRPr="00164DBA" w:rsidRDefault="0013596D" w:rsidP="0013596D">
            <w:pPr>
              <w:pStyle w:val="NormalnyWeb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64DBA">
              <w:rPr>
                <w:color w:val="000000"/>
              </w:rPr>
              <w:t>zasadom prawidłowego żywienia (np. piramida zdrowia, wpływ cukru),</w:t>
            </w:r>
          </w:p>
          <w:p w14:paraId="1269EADF" w14:textId="5578ADE5" w:rsidR="0013596D" w:rsidRDefault="0013596D" w:rsidP="0013596D">
            <w:pPr>
              <w:pStyle w:val="NormalnyWeb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164DBA">
              <w:rPr>
                <w:color w:val="000000"/>
              </w:rPr>
              <w:t>wartości aktywności fizycznej dla zdrowia psychicznego i fizycznego.</w:t>
            </w:r>
          </w:p>
          <w:p w14:paraId="6C0ABAAA" w14:textId="1BCBB309" w:rsidR="0013596D" w:rsidRPr="008B170D" w:rsidRDefault="0013596D" w:rsidP="0013596D">
            <w:pPr>
              <w:pStyle w:val="Akapitzlist"/>
              <w:ind w:left="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ED9D" w14:textId="161A233C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IX - X 2025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961" w14:textId="14D091B1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Wychowawcy klas</w:t>
            </w:r>
            <w:r w:rsidR="008D428E">
              <w:rPr>
                <w:lang w:eastAsia="en-US"/>
              </w:rPr>
              <w:t>.</w:t>
            </w:r>
          </w:p>
          <w:p w14:paraId="08D7A529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BDFB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Materiały biurowe.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C98" w14:textId="77777777" w:rsidR="00E34ACC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Zapis </w:t>
            </w:r>
          </w:p>
          <w:p w14:paraId="758EEC14" w14:textId="27B9C1ED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w dzienniku.</w:t>
            </w:r>
          </w:p>
          <w:p w14:paraId="0703C3B7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</w:tc>
      </w:tr>
      <w:tr w:rsidR="008B170D" w14:paraId="0B30614D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B5F0" w14:textId="67C7AC8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Badanie diagnostyczne, wzrostu i wagi uczniów przeprowadzone przez pielęgniarkę. </w:t>
            </w:r>
          </w:p>
          <w:p w14:paraId="60AE852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22367E7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F9E3A2E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AAD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Udział w badaniu – 100% uczniów.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3F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Badania uczniów.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5593" w14:textId="68585B31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IX.2025 r.</w:t>
            </w:r>
          </w:p>
          <w:p w14:paraId="3336E05D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oraz</w:t>
            </w:r>
          </w:p>
          <w:p w14:paraId="5B4A2248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 – VI</w:t>
            </w:r>
          </w:p>
          <w:p w14:paraId="4611FD79" w14:textId="042AB1D9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237" w14:textId="20963B7C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Pielęgniarka szkolna.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57DB" w14:textId="2F962148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Sprzęt diagnost</w:t>
            </w:r>
            <w:r w:rsidR="00665ABB">
              <w:rPr>
                <w:lang w:eastAsia="en-US"/>
              </w:rPr>
              <w:t>y-</w:t>
            </w:r>
            <w:proofErr w:type="spellStart"/>
            <w:r>
              <w:rPr>
                <w:lang w:eastAsia="en-US"/>
              </w:rPr>
              <w:t>czny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828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Wykorzystanie badań do ewaluacji.</w:t>
            </w:r>
          </w:p>
        </w:tc>
      </w:tr>
      <w:tr w:rsidR="008B170D" w14:paraId="57B8C299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E5F" w14:textId="6D1E2E9D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Wyjazd </w:t>
            </w:r>
            <w:proofErr w:type="spellStart"/>
            <w:r>
              <w:rPr>
                <w:lang w:eastAsia="en-US"/>
              </w:rPr>
              <w:t>integracyjno</w:t>
            </w:r>
            <w:proofErr w:type="spellEnd"/>
            <w:r>
              <w:rPr>
                <w:lang w:eastAsia="en-US"/>
              </w:rPr>
              <w:t xml:space="preserve"> - warsztatowy </w:t>
            </w:r>
            <w:r w:rsidR="007E0A73">
              <w:rPr>
                <w:lang w:eastAsia="en-US"/>
              </w:rPr>
              <w:t xml:space="preserve">dla </w:t>
            </w:r>
            <w:r>
              <w:rPr>
                <w:lang w:eastAsia="en-US"/>
              </w:rPr>
              <w:t>wszystkich pracowników.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F0D" w14:textId="2AE196DB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Udział bierze udział 100% pracowników.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5B7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Szkolenie dotyczy wszystkich pracowników pedagogicznych oraz niepedagogicznych.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3E3" w14:textId="5442E15E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X- X</w:t>
            </w:r>
            <w:r w:rsidR="003D061B">
              <w:rPr>
                <w:lang w:eastAsia="en-US"/>
              </w:rPr>
              <w:t>II</w:t>
            </w:r>
          </w:p>
          <w:p w14:paraId="5F49F59A" w14:textId="1D2D581F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0A9" w14:textId="2274AB65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Dyrekcja. Wszyscy pracownicy.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376" w14:textId="266287A9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4F5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Relacja na stronie szkoły.</w:t>
            </w:r>
          </w:p>
        </w:tc>
      </w:tr>
      <w:tr w:rsidR="008B170D" w14:paraId="3F5641BA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F05" w14:textId="3F7C093E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Szkolenie Rady </w:t>
            </w:r>
            <w:proofErr w:type="spellStart"/>
            <w:r>
              <w:rPr>
                <w:lang w:eastAsia="en-US"/>
              </w:rPr>
              <w:t>Pedago</w:t>
            </w:r>
            <w:r w:rsidR="00E34ACC">
              <w:rPr>
                <w:lang w:eastAsia="en-US"/>
              </w:rPr>
              <w:t>-</w:t>
            </w:r>
            <w:r>
              <w:rPr>
                <w:lang w:eastAsia="en-US"/>
              </w:rPr>
              <w:t>gicznej</w:t>
            </w:r>
            <w:proofErr w:type="spellEnd"/>
            <w:r>
              <w:rPr>
                <w:lang w:eastAsia="en-US"/>
              </w:rPr>
              <w:t xml:space="preserve"> w podzespołach dotyczące komunikacji </w:t>
            </w:r>
            <w:r w:rsidR="00E34ACC">
              <w:rPr>
                <w:lang w:eastAsia="en-US"/>
              </w:rPr>
              <w:br/>
            </w:r>
            <w:r>
              <w:rPr>
                <w:lang w:eastAsia="en-US"/>
              </w:rPr>
              <w:t>i wsparcia psychicznego.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20B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 szkoleniu bierze udział około 80% wszystkich pracowników pedagogicznych.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A2C" w14:textId="742F456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lang w:eastAsia="en-US"/>
              </w:rPr>
              <w:t>Organizacja spotkań i war</w:t>
            </w:r>
            <w:r w:rsidR="00CD40B4">
              <w:rPr>
                <w:lang w:eastAsia="en-US"/>
              </w:rPr>
              <w:t>-</w:t>
            </w:r>
            <w:proofErr w:type="spellStart"/>
            <w:r w:rsidRPr="008B170D">
              <w:rPr>
                <w:lang w:eastAsia="en-US"/>
              </w:rPr>
              <w:t>sztatów</w:t>
            </w:r>
            <w:proofErr w:type="spellEnd"/>
            <w:r w:rsidRPr="008B170D">
              <w:rPr>
                <w:lang w:eastAsia="en-US"/>
              </w:rPr>
              <w:t xml:space="preserve"> na temat komunikacji wsparcia emocjonalnego</w:t>
            </w:r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C39" w14:textId="4F324FBC" w:rsidR="008B170D" w:rsidRDefault="003D061B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Rok szkolny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F3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Dyrekcja</w:t>
            </w:r>
          </w:p>
          <w:p w14:paraId="36CFB0EC" w14:textId="77777777" w:rsidR="00665ABB" w:rsidRDefault="00665ABB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3DA79E0C" w14:textId="77777777" w:rsidR="00665ABB" w:rsidRDefault="00665ABB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Ankieta: </w:t>
            </w:r>
          </w:p>
          <w:p w14:paraId="53D3B692" w14:textId="77777777" w:rsidR="00E34ACC" w:rsidRDefault="00665ABB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K.</w:t>
            </w:r>
            <w:r w:rsidR="00E34ACC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Penkowska</w:t>
            </w:r>
            <w:proofErr w:type="spellEnd"/>
            <w:r>
              <w:rPr>
                <w:lang w:eastAsia="en-US"/>
              </w:rPr>
              <w:t xml:space="preserve">, </w:t>
            </w:r>
          </w:p>
          <w:p w14:paraId="5DAF400F" w14:textId="254E9C6D" w:rsidR="00665ABB" w:rsidRDefault="00665ABB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A.</w:t>
            </w:r>
            <w:r w:rsidR="00E34ACC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Lietzau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8FC" w14:textId="6AD287CE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4CC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Relacja na stronie szkoły.</w:t>
            </w:r>
          </w:p>
          <w:p w14:paraId="673BD2D4" w14:textId="77777777" w:rsidR="00665ABB" w:rsidRDefault="00665ABB" w:rsidP="00E34ACC">
            <w:pPr>
              <w:pStyle w:val="Akapitzlist"/>
              <w:ind w:left="0"/>
              <w:rPr>
                <w:lang w:eastAsia="en-US"/>
              </w:rPr>
            </w:pPr>
          </w:p>
          <w:p w14:paraId="62E326D9" w14:textId="058E54D5" w:rsidR="00665ABB" w:rsidRDefault="00665ABB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Ankieta po zakończonym szkoleniu. Lista uczestników.</w:t>
            </w:r>
          </w:p>
        </w:tc>
      </w:tr>
      <w:tr w:rsidR="008B170D" w14:paraId="5B7026E9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341" w14:textId="77777777" w:rsidR="00E34ACC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Edukacja prozdrowotna rodziców i uczniów. </w:t>
            </w:r>
          </w:p>
          <w:p w14:paraId="1F2393B5" w14:textId="6DA90335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t xml:space="preserve">Godziny wychowawcze. </w:t>
            </w:r>
          </w:p>
          <w:p w14:paraId="472C25E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4C09F16" w14:textId="3457ADF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5E7E54">
              <w:t>Zorganizowanie cyklu war</w:t>
            </w:r>
            <w:r w:rsidR="00E34ACC">
              <w:t>-</w:t>
            </w:r>
            <w:proofErr w:type="spellStart"/>
            <w:r w:rsidRPr="005E7E54">
              <w:t>sztatów</w:t>
            </w:r>
            <w:proofErr w:type="spellEnd"/>
            <w:r w:rsidRPr="005E7E54">
              <w:t xml:space="preserve"> dla uczniów</w:t>
            </w:r>
            <w:r w:rsidR="00C2140D">
              <w:t xml:space="preserve"> dotyczące emocji i stresu.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956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Udział 80% uczniów, rodziców.</w:t>
            </w:r>
          </w:p>
          <w:p w14:paraId="2F40A4FB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CA3FDF5" w14:textId="0B9595F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Spotkania z </w:t>
            </w:r>
            <w:proofErr w:type="spellStart"/>
            <w:r>
              <w:rPr>
                <w:lang w:eastAsia="en-US"/>
              </w:rPr>
              <w:t>psycholo</w:t>
            </w:r>
            <w:r w:rsidR="00E34ACC">
              <w:rPr>
                <w:lang w:eastAsia="en-US"/>
              </w:rPr>
              <w:t>-</w:t>
            </w:r>
            <w:r>
              <w:rPr>
                <w:lang w:eastAsia="en-US"/>
              </w:rPr>
              <w:t>giem</w:t>
            </w:r>
            <w:proofErr w:type="spellEnd"/>
            <w:r w:rsidR="00C2140D">
              <w:rPr>
                <w:lang w:eastAsia="en-US"/>
              </w:rPr>
              <w:t xml:space="preserve"> i pedagogiem.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09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Pogadanka z uczniami n/t prozdrowotne.</w:t>
            </w:r>
          </w:p>
          <w:p w14:paraId="0EE74248" w14:textId="6A469F7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(Zajęcia z wychowawcą, spotkania z rodzicami). </w:t>
            </w:r>
          </w:p>
          <w:p w14:paraId="57BFB4E2" w14:textId="623AF089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Spotkania z pedagogiem i psychologiem.</w:t>
            </w:r>
          </w:p>
          <w:p w14:paraId="58E688F0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A6BBABE" w14:textId="6C438EB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218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Cały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888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Nauczyciele</w:t>
            </w:r>
          </w:p>
          <w:p w14:paraId="3650FFB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Dyrekcja</w:t>
            </w:r>
          </w:p>
          <w:p w14:paraId="66B25F37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E8A33FB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0748F44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Beata Duszyńska</w:t>
            </w:r>
          </w:p>
          <w:p w14:paraId="209526C6" w14:textId="04133572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Iwona Pogorzelska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3A72" w14:textId="7BF5AF8D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Sprzęt.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9F3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Relacja na stronie szkoły.</w:t>
            </w:r>
          </w:p>
          <w:p w14:paraId="1796F482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20836097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6B1D3B13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</w:tc>
      </w:tr>
      <w:tr w:rsidR="008B170D" w14:paraId="51D02530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9EC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Aktywni cały rok - zachęcanie uczniów do uczestnictwa w zajęciach ruchowych i aktywnie spędzanie czasu wolnego.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DB8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 zajęciach bierze 80% uczniów.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F24D" w14:textId="77777777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Aktywność o każdej porze roku, czyli:</w:t>
            </w:r>
          </w:p>
          <w:p w14:paraId="394B6B21" w14:textId="7C5EDC53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-korzystanie z basenu,</w:t>
            </w:r>
          </w:p>
          <w:p w14:paraId="148D5947" w14:textId="586373B3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-spacery,</w:t>
            </w:r>
          </w:p>
          <w:p w14:paraId="0DA6C273" w14:textId="76C7570D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-bieganie,   </w:t>
            </w:r>
          </w:p>
          <w:p w14:paraId="517E7E75" w14:textId="7A5A7C1B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-gry i zabawy,</w:t>
            </w:r>
          </w:p>
          <w:p w14:paraId="7CC62FAF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-leśne zawody sportowe,</w:t>
            </w:r>
          </w:p>
          <w:p w14:paraId="5A203CF7" w14:textId="373B6551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-biegi i marszobiegi oraz marsze z kijkami,</w:t>
            </w:r>
          </w:p>
          <w:p w14:paraId="21CFBB41" w14:textId="77777777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-leśna ścieżka edukacyjna,</w:t>
            </w:r>
          </w:p>
          <w:p w14:paraId="394F793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-zimowe zabawy </w:t>
            </w:r>
          </w:p>
          <w:p w14:paraId="38E918B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(kulig, lodowisko).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8B4E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Cały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5BF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Nauczyciele </w:t>
            </w:r>
          </w:p>
          <w:p w14:paraId="46BE9E2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 wychowawcy.</w:t>
            </w:r>
          </w:p>
          <w:p w14:paraId="4CED4D35" w14:textId="77777777" w:rsidR="000C1F1F" w:rsidRDefault="000C1F1F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2C08E3D" w14:textId="77777777" w:rsidR="000C1F1F" w:rsidRDefault="000C1F1F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189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Sprzęt sportowy.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512A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Przedstawienie sprawozdania oraz fotorelacji na stronie internetowej.</w:t>
            </w:r>
          </w:p>
          <w:p w14:paraId="08CB7B2D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014110B4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382A8229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Dziennik elektroniczny.</w:t>
            </w:r>
          </w:p>
        </w:tc>
      </w:tr>
      <w:tr w:rsidR="008B170D" w14:paraId="6FDC065B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D1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lang w:eastAsia="en-US"/>
              </w:rPr>
              <w:lastRenderedPageBreak/>
              <w:t>Wprowadzenie</w:t>
            </w:r>
            <w:r>
              <w:rPr>
                <w:lang w:eastAsia="en-US"/>
              </w:rPr>
              <w:t xml:space="preserve"> </w:t>
            </w:r>
            <w:r w:rsidRPr="008B170D">
              <w:rPr>
                <w:lang w:eastAsia="en-US"/>
              </w:rPr>
              <w:t>zasady higieny cyfrowej</w:t>
            </w:r>
            <w:r>
              <w:rPr>
                <w:lang w:eastAsia="en-US"/>
              </w:rPr>
              <w:t>.</w:t>
            </w:r>
          </w:p>
          <w:p w14:paraId="585AC2EE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CCFAD0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30DDC94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91AEE8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29F5B7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F303520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E2F9C6B" w14:textId="447C9482" w:rsidR="0013596D" w:rsidRPr="00E34ACC" w:rsidRDefault="0013596D" w:rsidP="00E34ACC">
            <w:pPr>
              <w:pStyle w:val="Akapitzlist"/>
              <w:ind w:left="0"/>
              <w:jc w:val="both"/>
              <w:rPr>
                <w:color w:val="000000"/>
              </w:rPr>
            </w:pPr>
            <w:r>
              <w:t>K</w:t>
            </w:r>
            <w:r w:rsidRPr="00164DBA">
              <w:rPr>
                <w:rStyle w:val="Pogrubienie"/>
                <w:rFonts w:eastAsiaTheme="majorEastAsia"/>
                <w:b w:val="0"/>
                <w:bCs w:val="0"/>
                <w:color w:val="000000"/>
              </w:rPr>
              <w:t>ampanie promujące zdrowe nawyki</w:t>
            </w:r>
            <w:r w:rsidRPr="00164DBA">
              <w:rPr>
                <w:color w:val="000000"/>
              </w:rPr>
              <w:t xml:space="preserve"> np.</w:t>
            </w:r>
            <w:r w:rsidRPr="00164DBA">
              <w:rPr>
                <w:rStyle w:val="Pogrubienie"/>
                <w:rFonts w:eastAsiaTheme="majorEastAsia"/>
                <w:color w:val="000000"/>
              </w:rPr>
              <w:t xml:space="preserve"> Tydzień Zdrowia w szkole</w:t>
            </w:r>
            <w:r w:rsidRPr="00164DBA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164DBA">
              <w:rPr>
                <w:color w:val="000000"/>
              </w:rPr>
              <w:t>– tematyczny tydzień z atrakcjami: konkursy, plakaty, prezentacje klas.</w:t>
            </w:r>
            <w:r>
              <w:rPr>
                <w:color w:val="000000"/>
              </w:rPr>
              <w:t xml:space="preserve"> </w:t>
            </w:r>
            <w:r w:rsidRPr="00164DBA">
              <w:rPr>
                <w:rStyle w:val="Pogrubienie"/>
                <w:rFonts w:eastAsiaTheme="majorEastAsia"/>
                <w:color w:val="000000"/>
              </w:rPr>
              <w:t>Dzień bez cukru</w:t>
            </w:r>
            <w:r w:rsidRPr="00164DBA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164DBA">
              <w:rPr>
                <w:color w:val="000000"/>
              </w:rPr>
              <w:t>– zachęcanie do przyniesienia zdrowej przekąski</w:t>
            </w:r>
            <w:r>
              <w:rPr>
                <w:color w:val="000000"/>
              </w:rPr>
              <w:t xml:space="preserve"> </w:t>
            </w:r>
            <w:r w:rsidRPr="00164DBA">
              <w:rPr>
                <w:rStyle w:val="Pogrubienie"/>
                <w:rFonts w:eastAsiaTheme="majorEastAsia"/>
                <w:color w:val="000000"/>
              </w:rPr>
              <w:t>„Rusz się!” – dzień aktywności ruchowej</w:t>
            </w:r>
            <w:r w:rsidRPr="00164DBA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164DBA">
              <w:rPr>
                <w:color w:val="000000"/>
              </w:rPr>
              <w:t>– gry i zabawy na świeżym</w:t>
            </w:r>
            <w:r>
              <w:rPr>
                <w:color w:val="000000"/>
              </w:rPr>
              <w:t xml:space="preserve"> </w:t>
            </w:r>
            <w:r w:rsidRPr="00164DBA">
              <w:rPr>
                <w:color w:val="000000"/>
              </w:rPr>
              <w:t>powietrzu, z</w:t>
            </w:r>
            <w:r>
              <w:rPr>
                <w:color w:val="000000"/>
              </w:rPr>
              <w:t>a-</w:t>
            </w:r>
            <w:r w:rsidRPr="00164DBA">
              <w:rPr>
                <w:color w:val="000000"/>
              </w:rPr>
              <w:t>wody sportowe</w:t>
            </w:r>
            <w:r>
              <w:rPr>
                <w:color w:val="000000"/>
              </w:rPr>
              <w:t>. Challenge.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720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Z</w:t>
            </w:r>
            <w:r w:rsidRPr="008B170D">
              <w:rPr>
                <w:lang w:eastAsia="en-US"/>
              </w:rPr>
              <w:t>mniejszenie czasu korzystania z urządzeń w szkole o</w:t>
            </w:r>
            <w:r>
              <w:rPr>
                <w:lang w:eastAsia="en-US"/>
              </w:rPr>
              <w:t xml:space="preserve"> 30</w:t>
            </w:r>
            <w:r w:rsidRPr="008B170D">
              <w:rPr>
                <w:lang w:eastAsia="en-US"/>
              </w:rPr>
              <w:t xml:space="preserve"> procent</w:t>
            </w:r>
            <w:r>
              <w:rPr>
                <w:lang w:eastAsia="en-US"/>
              </w:rPr>
              <w:t>.</w:t>
            </w:r>
          </w:p>
          <w:p w14:paraId="203D89C0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A3DFE75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25914E8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771EF4F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47752E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E3112B4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3390AD5B" w14:textId="2BB2551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 akcji bierze udział 50 % uczniów.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2074" w14:textId="19B07FF6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lang w:eastAsia="en-US"/>
              </w:rPr>
              <w:t xml:space="preserve">Ustalenie zasad korzystania </w:t>
            </w:r>
            <w:r w:rsidR="00E34ACC">
              <w:rPr>
                <w:lang w:eastAsia="en-US"/>
              </w:rPr>
              <w:br/>
            </w:r>
            <w:r w:rsidRPr="008B170D">
              <w:rPr>
                <w:lang w:eastAsia="en-US"/>
              </w:rPr>
              <w:t xml:space="preserve">z telefonów i komputerów </w:t>
            </w:r>
            <w:r w:rsidR="00E34ACC">
              <w:rPr>
                <w:lang w:eastAsia="en-US"/>
              </w:rPr>
              <w:br/>
            </w:r>
            <w:r w:rsidRPr="008B170D">
              <w:rPr>
                <w:lang w:eastAsia="en-US"/>
              </w:rPr>
              <w:t>w szkole.</w:t>
            </w:r>
          </w:p>
          <w:p w14:paraId="6EE2D45B" w14:textId="77777777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6E1AA0C" w14:textId="2329D0C4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lang w:eastAsia="en-US"/>
              </w:rPr>
              <w:t>Przedstawienie zasad nauczy</w:t>
            </w:r>
            <w:r w:rsidR="00E34ACC">
              <w:rPr>
                <w:lang w:eastAsia="en-US"/>
              </w:rPr>
              <w:t>-</w:t>
            </w:r>
            <w:proofErr w:type="spellStart"/>
            <w:r w:rsidRPr="008B170D">
              <w:rPr>
                <w:lang w:eastAsia="en-US"/>
              </w:rPr>
              <w:t>cielom</w:t>
            </w:r>
            <w:proofErr w:type="spellEnd"/>
            <w:r w:rsidRPr="008B170D">
              <w:rPr>
                <w:lang w:eastAsia="en-US"/>
              </w:rPr>
              <w:t xml:space="preserve"> i uczniom</w:t>
            </w:r>
            <w:r>
              <w:rPr>
                <w:lang w:eastAsia="en-US"/>
              </w:rPr>
              <w:t>.</w:t>
            </w:r>
          </w:p>
          <w:p w14:paraId="00B8E0D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F9F075E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EA72695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0A2DE48B" w14:textId="6A45541E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 w:rsidRPr="008B170D">
              <w:rPr>
                <w:rStyle w:val="Pogrubienie"/>
                <w:rFonts w:eastAsiaTheme="majorEastAsia"/>
                <w:b w:val="0"/>
                <w:bCs w:val="0"/>
                <w:color w:val="000000"/>
              </w:rPr>
              <w:t>Wyzwania wspierające dobrostan i zdrowie psychiczne</w:t>
            </w:r>
          </w:p>
          <w:p w14:paraId="1DA56F61" w14:textId="60C0EAB2" w:rsidR="008B170D" w:rsidRPr="008B170D" w:rsidRDefault="008B170D" w:rsidP="00E34ACC">
            <w:pPr>
              <w:pStyle w:val="NormalnyWeb"/>
              <w:jc w:val="both"/>
              <w:rPr>
                <w:b/>
                <w:bCs/>
                <w:color w:val="000000"/>
              </w:rPr>
            </w:pPr>
            <w:r w:rsidRPr="008B170D">
              <w:rPr>
                <w:rStyle w:val="Pogrubienie"/>
                <w:rFonts w:eastAsiaTheme="majorEastAsia"/>
                <w:b w:val="0"/>
                <w:bCs w:val="0"/>
                <w:color w:val="000000"/>
              </w:rPr>
              <w:t>Tydzień Życzliwości Challenge</w:t>
            </w:r>
            <w:r>
              <w:rPr>
                <w:rStyle w:val="Pogrubienie"/>
                <w:rFonts w:eastAsiaTheme="majorEastAs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Pogrubienie"/>
                <w:rFonts w:eastAsiaTheme="majorEastAsia"/>
                <w:b w:val="0"/>
                <w:bCs w:val="0"/>
                <w:color w:val="000000"/>
              </w:rPr>
              <w:t>np</w:t>
            </w:r>
            <w:proofErr w:type="spellEnd"/>
          </w:p>
          <w:p w14:paraId="232B0DC0" w14:textId="3AB96EB3" w:rsidR="008B170D" w:rsidRPr="008B170D" w:rsidRDefault="008B170D" w:rsidP="00E34ACC">
            <w:pPr>
              <w:pStyle w:val="NormalnyWeb"/>
              <w:jc w:val="both"/>
              <w:rPr>
                <w:color w:val="000000"/>
              </w:rPr>
            </w:pPr>
            <w:r w:rsidRPr="008B170D">
              <w:rPr>
                <w:color w:val="000000"/>
              </w:rPr>
              <w:t>Codzienne zadania np.: uśmiechnij się do 5 osób, napisz komuś miłą wiadomość, pomóż komuś bezinteresownie.</w:t>
            </w:r>
          </w:p>
          <w:p w14:paraId="3B7C2134" w14:textId="3CB0F841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0F7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IX. 2025 r.</w:t>
            </w:r>
          </w:p>
          <w:p w14:paraId="7C2528DD" w14:textId="1CE83B7C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44C2E4F9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69E0BB8A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0216F2AF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6100AB8D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425F9C17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320649DD" w14:textId="77777777" w:rsidR="008D428E" w:rsidRDefault="008D428E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2B07F8BC" w14:textId="77777777" w:rsidR="008D428E" w:rsidRDefault="008D428E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742914F4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4793E241" w14:textId="4240C679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III 2026</w:t>
            </w:r>
            <w:r w:rsidR="00E34ACC">
              <w:rPr>
                <w:lang w:eastAsia="en-US"/>
              </w:rPr>
              <w:t xml:space="preserve"> r.</w:t>
            </w:r>
          </w:p>
          <w:p w14:paraId="13FD3018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48B0C547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7D7FF9A4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58402366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66B968EA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3F631EAD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2412A03C" w14:textId="2E1D630D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09F" w14:textId="4C0350A5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Agnieszka  </w:t>
            </w:r>
            <w:proofErr w:type="spellStart"/>
            <w:r>
              <w:rPr>
                <w:lang w:eastAsia="en-US"/>
              </w:rPr>
              <w:t>Hartung</w:t>
            </w:r>
            <w:proofErr w:type="spellEnd"/>
            <w:proofErr w:type="gramEnd"/>
          </w:p>
          <w:p w14:paraId="5D83735C" w14:textId="2EB70F3D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Katarzyna </w:t>
            </w:r>
            <w:proofErr w:type="spellStart"/>
            <w:r>
              <w:rPr>
                <w:lang w:eastAsia="en-US"/>
              </w:rPr>
              <w:t>Michanowicz</w:t>
            </w:r>
            <w:proofErr w:type="spellEnd"/>
          </w:p>
          <w:p w14:paraId="40407913" w14:textId="6926D7E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AE28BB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2E477567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28A7E25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F29B280" w14:textId="678D100C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Agnieszka </w:t>
            </w:r>
            <w:proofErr w:type="spellStart"/>
            <w:r>
              <w:rPr>
                <w:lang w:eastAsia="en-US"/>
              </w:rPr>
              <w:t>Pilińska</w:t>
            </w:r>
            <w:proofErr w:type="spellEnd"/>
          </w:p>
          <w:p w14:paraId="7D72423A" w14:textId="101A2F8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Joanna Wittbrodt </w:t>
            </w:r>
          </w:p>
          <w:p w14:paraId="3065F47A" w14:textId="6866EE4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Elżbieta Basaj -Hadam</w:t>
            </w:r>
          </w:p>
          <w:p w14:paraId="6A61CA3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Magda </w:t>
            </w:r>
            <w:proofErr w:type="spellStart"/>
            <w:r>
              <w:rPr>
                <w:lang w:eastAsia="en-US"/>
              </w:rPr>
              <w:t>Gołowacz</w:t>
            </w:r>
            <w:proofErr w:type="spellEnd"/>
          </w:p>
          <w:p w14:paraId="6F749C58" w14:textId="77777777" w:rsidR="0013596D" w:rsidRDefault="0013596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954CD6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B701BA1" w14:textId="379DF6F4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3118903" w14:textId="3A40C2C1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649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Materiały biurowe</w:t>
            </w:r>
            <w:r w:rsidR="008D428E">
              <w:rPr>
                <w:lang w:eastAsia="en-US"/>
              </w:rPr>
              <w:t>.</w:t>
            </w:r>
          </w:p>
          <w:p w14:paraId="2B1803D3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01792BB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285B5CC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A7D808A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79888FE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6FE0E21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43B37B2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B506E53" w14:textId="77777777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22C1E845" w14:textId="754DD0EB" w:rsidR="008D428E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Materiały biurowe.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10B" w14:textId="706C4F6F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Przedstawienie </w:t>
            </w:r>
            <w:proofErr w:type="gramStart"/>
            <w:r>
              <w:rPr>
                <w:lang w:eastAsia="en-US"/>
              </w:rPr>
              <w:t>sprawozdania  na</w:t>
            </w:r>
            <w:proofErr w:type="gramEnd"/>
            <w:r>
              <w:rPr>
                <w:lang w:eastAsia="en-US"/>
              </w:rPr>
              <w:t xml:space="preserve"> stronie internetowej.</w:t>
            </w:r>
          </w:p>
          <w:p w14:paraId="6D155B88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67655482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2E055E1F" w14:textId="77777777" w:rsidR="008D428E" w:rsidRDefault="008D428E" w:rsidP="00E34ACC">
            <w:pPr>
              <w:pStyle w:val="Akapitzlist"/>
              <w:ind w:left="0"/>
              <w:rPr>
                <w:lang w:eastAsia="en-US"/>
              </w:rPr>
            </w:pPr>
          </w:p>
          <w:p w14:paraId="3EF1E105" w14:textId="77777777" w:rsidR="008D428E" w:rsidRDefault="008D428E" w:rsidP="00E34ACC">
            <w:pPr>
              <w:pStyle w:val="Akapitzlist"/>
              <w:ind w:left="0"/>
              <w:rPr>
                <w:lang w:eastAsia="en-US"/>
              </w:rPr>
            </w:pPr>
          </w:p>
          <w:p w14:paraId="51113EC5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3567F2D8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Dziennik elektroniczny. </w:t>
            </w:r>
          </w:p>
        </w:tc>
      </w:tr>
      <w:tr w:rsidR="008B170D" w14:paraId="09D7ACF4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423" w14:textId="77777777" w:rsidR="008B170D" w:rsidRDefault="008B170D" w:rsidP="00E34ACC">
            <w:pPr>
              <w:jc w:val="both"/>
              <w:rPr>
                <w:lang w:eastAsia="en-US"/>
              </w:rPr>
            </w:pPr>
          </w:p>
          <w:p w14:paraId="3212BF98" w14:textId="6C30A7BB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Propagowanie zdrowego </w:t>
            </w:r>
          </w:p>
          <w:p w14:paraId="144CF17B" w14:textId="77777777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stylu życia na gazetkach </w:t>
            </w:r>
          </w:p>
          <w:p w14:paraId="66D8A531" w14:textId="77777777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ściennych, na stronie </w:t>
            </w:r>
          </w:p>
          <w:p w14:paraId="20463AC5" w14:textId="77777777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internetowej szkoły, </w:t>
            </w:r>
          </w:p>
          <w:p w14:paraId="4149559B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facebooku</w:t>
            </w:r>
            <w:proofErr w:type="spellEnd"/>
            <w:r>
              <w:rPr>
                <w:lang w:eastAsia="en-US"/>
              </w:rPr>
              <w:t>.</w:t>
            </w:r>
          </w:p>
          <w:p w14:paraId="2D191A29" w14:textId="77777777" w:rsidR="008B170D" w:rsidRP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259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84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782C6CD" w14:textId="4A5A876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Wykorzystanie dostępnych materiałów do promocji zdrowia fizycznego i psychicznego.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031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0F11717B" w14:textId="74213465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Cały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1D7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0EF70A6C" w14:textId="7659A6DE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Anna </w:t>
            </w:r>
            <w:proofErr w:type="spellStart"/>
            <w:r>
              <w:rPr>
                <w:lang w:eastAsia="en-US"/>
              </w:rPr>
              <w:t>Lietzau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79D664D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Zyta </w:t>
            </w:r>
            <w:proofErr w:type="spellStart"/>
            <w:r>
              <w:rPr>
                <w:lang w:eastAsia="en-US"/>
              </w:rPr>
              <w:t>Dzienisz</w:t>
            </w:r>
            <w:proofErr w:type="spellEnd"/>
          </w:p>
          <w:p w14:paraId="5AF396B7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Agnieszka </w:t>
            </w:r>
            <w:proofErr w:type="spellStart"/>
            <w:r>
              <w:rPr>
                <w:lang w:eastAsia="en-US"/>
              </w:rPr>
              <w:t>Bisewska</w:t>
            </w:r>
            <w:proofErr w:type="spellEnd"/>
          </w:p>
          <w:p w14:paraId="2B3B2858" w14:textId="404398A0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Mrzygłocka</w:t>
            </w:r>
            <w:proofErr w:type="spellEnd"/>
            <w:r>
              <w:rPr>
                <w:lang w:eastAsia="en-US"/>
              </w:rPr>
              <w:t xml:space="preserve">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E3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17877556" w14:textId="6D4279BE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Materiały biurowe, promocyjne.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A3B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42AD3504" w14:textId="4A0AF5EF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Relacja </w:t>
            </w:r>
            <w:r w:rsidR="00E34ACC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w </w:t>
            </w:r>
            <w:proofErr w:type="spellStart"/>
            <w:r>
              <w:rPr>
                <w:lang w:eastAsia="en-US"/>
              </w:rPr>
              <w:t>internecie</w:t>
            </w:r>
            <w:proofErr w:type="spellEnd"/>
          </w:p>
        </w:tc>
      </w:tr>
      <w:tr w:rsidR="008B170D" w14:paraId="68BFD126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1F0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Aktywna przerwa.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969" w14:textId="4346A864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 aktywnej przerwie bierze udział 80 % uczniów szkoły podstawowej.</w:t>
            </w:r>
          </w:p>
          <w:p w14:paraId="263E716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4490648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726DD4D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D69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Aktywna przerwa.</w:t>
            </w:r>
          </w:p>
          <w:p w14:paraId="27192C26" w14:textId="0055C1FE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Gimnastyka.</w:t>
            </w:r>
          </w:p>
          <w:p w14:paraId="0BBF71B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Taniec.</w:t>
            </w:r>
          </w:p>
          <w:p w14:paraId="4A795C8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Wyjście na świeże powietrze.</w:t>
            </w:r>
          </w:p>
          <w:p w14:paraId="2CDEAC7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FE69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Cały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B522" w14:textId="3124F645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Bożena Block</w:t>
            </w:r>
          </w:p>
          <w:p w14:paraId="2F5438B4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Maciejewska Ewa</w:t>
            </w:r>
          </w:p>
          <w:p w14:paraId="3406921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Dłuś</w:t>
            </w:r>
            <w:proofErr w:type="spellEnd"/>
            <w:r>
              <w:rPr>
                <w:lang w:eastAsia="en-US"/>
              </w:rPr>
              <w:t xml:space="preserve"> Ewa</w:t>
            </w:r>
          </w:p>
          <w:p w14:paraId="1E50FDE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Piotrowska Beata</w:t>
            </w:r>
          </w:p>
          <w:p w14:paraId="3661CB56" w14:textId="0CC5C31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Teus</w:t>
            </w:r>
            <w:proofErr w:type="spellEnd"/>
            <w:r>
              <w:rPr>
                <w:lang w:eastAsia="en-US"/>
              </w:rPr>
              <w:t xml:space="preserve"> Marta</w:t>
            </w:r>
          </w:p>
          <w:p w14:paraId="6B2FCBF9" w14:textId="526797A3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Majewicz Marta</w:t>
            </w:r>
          </w:p>
          <w:p w14:paraId="704EF049" w14:textId="5C6948FB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12C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CD</w:t>
            </w:r>
          </w:p>
          <w:p w14:paraId="05B66A2F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2E58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Przedstawienie sprawozdania oraz fotorelacji</w:t>
            </w:r>
          </w:p>
          <w:p w14:paraId="1B42B253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na stronie internetowej.</w:t>
            </w:r>
          </w:p>
        </w:tc>
      </w:tr>
      <w:tr w:rsidR="008B170D" w14:paraId="71FB238E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18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Hortiterapia</w:t>
            </w:r>
            <w:proofErr w:type="spellEnd"/>
            <w:r>
              <w:rPr>
                <w:lang w:eastAsia="en-US"/>
              </w:rPr>
              <w:t xml:space="preserve"> – terapia ogrodem.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86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 opiece nad szkolnym ogródkiem biorą udział uczniowie klas terapeutycznych co stanowi około 11% wszystkich uczniów.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35E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Porządkowanie ogrodu.</w:t>
            </w:r>
          </w:p>
          <w:p w14:paraId="01765CCB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Sadzenie cebulek.</w:t>
            </w:r>
          </w:p>
          <w:p w14:paraId="34D29663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Sadzenie nowalijek.</w:t>
            </w:r>
          </w:p>
          <w:p w14:paraId="0DE0281D" w14:textId="75CF52FC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Opieka nad ogródkiem: pielenie, podlewanie.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95C" w14:textId="64E54AAE" w:rsidR="008B170D" w:rsidRPr="00E34ACC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 w:rsidRPr="00E34ACC">
              <w:rPr>
                <w:lang w:eastAsia="en-US"/>
              </w:rPr>
              <w:t>IX,</w:t>
            </w:r>
            <w:r w:rsidR="00E34ACC" w:rsidRPr="00E34ACC">
              <w:rPr>
                <w:lang w:eastAsia="en-US"/>
              </w:rPr>
              <w:t xml:space="preserve"> </w:t>
            </w:r>
            <w:r w:rsidRPr="00E34ACC">
              <w:rPr>
                <w:lang w:eastAsia="en-US"/>
              </w:rPr>
              <w:t>X</w:t>
            </w:r>
          </w:p>
          <w:p w14:paraId="6B6F9ED6" w14:textId="64B3381E" w:rsidR="008B170D" w:rsidRPr="00E34ACC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 w:rsidRPr="00E34ACC">
              <w:rPr>
                <w:lang w:eastAsia="en-US"/>
              </w:rPr>
              <w:t>2025</w:t>
            </w:r>
            <w:r w:rsidR="00E34ACC" w:rsidRPr="00E34ACC">
              <w:rPr>
                <w:lang w:eastAsia="en-US"/>
              </w:rPr>
              <w:t xml:space="preserve"> </w:t>
            </w:r>
            <w:r w:rsidRPr="00E34ACC">
              <w:rPr>
                <w:lang w:eastAsia="en-US"/>
              </w:rPr>
              <w:t>r</w:t>
            </w:r>
            <w:r w:rsidR="00E34ACC" w:rsidRPr="00E34ACC">
              <w:rPr>
                <w:lang w:eastAsia="en-US"/>
              </w:rPr>
              <w:t>.</w:t>
            </w:r>
          </w:p>
          <w:p w14:paraId="342D6613" w14:textId="77777777" w:rsidR="008B170D" w:rsidRPr="00E34ACC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4CB1BF64" w14:textId="77777777" w:rsidR="008B170D" w:rsidRPr="00E34ACC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0B7FB606" w14:textId="4A7CB65B" w:rsidR="008B170D" w:rsidRPr="00E34ACC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 w:rsidRPr="00E34ACC">
              <w:rPr>
                <w:lang w:eastAsia="en-US"/>
              </w:rPr>
              <w:t>III- IV 2026 r</w:t>
            </w:r>
            <w:r w:rsidR="00E34ACC" w:rsidRPr="00E34ACC"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7A8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Katarzyna </w:t>
            </w:r>
            <w:proofErr w:type="spellStart"/>
            <w:r>
              <w:rPr>
                <w:lang w:eastAsia="en-US"/>
              </w:rPr>
              <w:t>Penkowska</w:t>
            </w:r>
            <w:proofErr w:type="spellEnd"/>
          </w:p>
          <w:p w14:paraId="3D76CBA9" w14:textId="58533266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Rafa Angelina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F72D" w14:textId="7D29BEF3" w:rsidR="008B170D" w:rsidRDefault="008D428E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Narzędzia.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897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Fotorelacja na </w:t>
            </w:r>
            <w:proofErr w:type="spellStart"/>
            <w:r>
              <w:rPr>
                <w:lang w:eastAsia="en-US"/>
              </w:rPr>
              <w:t>Fb</w:t>
            </w:r>
            <w:proofErr w:type="spellEnd"/>
          </w:p>
          <w:p w14:paraId="7909B804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</w:p>
          <w:p w14:paraId="04E57661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Sprawozdanie na stronie szkoły.</w:t>
            </w:r>
          </w:p>
        </w:tc>
      </w:tr>
      <w:tr w:rsidR="008B170D" w14:paraId="6AC59A0B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3A2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Rowerowy piknik dla uczniów, nauczycieli </w:t>
            </w:r>
          </w:p>
          <w:p w14:paraId="60B1D728" w14:textId="7CC36FDB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i pracowników szkoły – kolejna edycja. Integracja całej społeczności szkolnej.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0B33" w14:textId="06AD82F1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W imprezie bierze udział 30% społeczności szkolnej.</w:t>
            </w:r>
          </w:p>
          <w:p w14:paraId="60F26C0E" w14:textId="06908405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4EB2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Wycieczka rowerowa po najbliższej okolicy.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D4EF" w14:textId="4CD93088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IX-X.2025</w:t>
            </w:r>
            <w:r w:rsidR="00E34ACC">
              <w:rPr>
                <w:lang w:eastAsia="en-US"/>
              </w:rPr>
              <w:t xml:space="preserve"> r.</w:t>
            </w:r>
          </w:p>
          <w:p w14:paraId="6F78BF98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065B2435" w14:textId="4B6EE168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 – VI 2026</w:t>
            </w:r>
            <w:r w:rsidR="00E34AC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EE2" w14:textId="695B99F1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Briegier</w:t>
            </w:r>
            <w:proofErr w:type="spellEnd"/>
            <w:r>
              <w:rPr>
                <w:lang w:eastAsia="en-US"/>
              </w:rPr>
              <w:t xml:space="preserve"> Rafał </w:t>
            </w:r>
          </w:p>
          <w:p w14:paraId="439485CA" w14:textId="4C24992F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Marta </w:t>
            </w:r>
            <w:proofErr w:type="spellStart"/>
            <w:r>
              <w:rPr>
                <w:lang w:eastAsia="en-US"/>
              </w:rPr>
              <w:t>Trybowska</w:t>
            </w:r>
            <w:proofErr w:type="spellEnd"/>
          </w:p>
          <w:p w14:paraId="5D654FFA" w14:textId="3038CC5E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Marcin Piekut</w:t>
            </w:r>
          </w:p>
          <w:p w14:paraId="7C2D913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Szymon Patok</w:t>
            </w:r>
          </w:p>
          <w:p w14:paraId="7B29D9C0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Kamil </w:t>
            </w:r>
            <w:proofErr w:type="spellStart"/>
            <w:r>
              <w:rPr>
                <w:lang w:eastAsia="en-US"/>
              </w:rPr>
              <w:t>Kaluziński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00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Rowery.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CB98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Przedstawienie fotorelacji </w:t>
            </w:r>
          </w:p>
          <w:p w14:paraId="34E25AE4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i sprawozdania na stronie.</w:t>
            </w:r>
          </w:p>
        </w:tc>
      </w:tr>
      <w:tr w:rsidR="008B170D" w14:paraId="6ADD11BF" w14:textId="77777777" w:rsidTr="00E34A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51DA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Ewaluacja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EC0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53618B21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02342BC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A8" w14:textId="3A7BBCAD" w:rsidR="008B170D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Analizę sprawozdań z </w:t>
            </w:r>
            <w:proofErr w:type="spellStart"/>
            <w:r>
              <w:rPr>
                <w:lang w:eastAsia="en-US"/>
              </w:rPr>
              <w:t>poszcze</w:t>
            </w:r>
            <w:r w:rsidR="00E34ACC">
              <w:rPr>
                <w:lang w:eastAsia="en-US"/>
              </w:rPr>
              <w:t>-</w:t>
            </w:r>
            <w:r>
              <w:rPr>
                <w:lang w:eastAsia="en-US"/>
              </w:rPr>
              <w:t>gólnych</w:t>
            </w:r>
            <w:proofErr w:type="spellEnd"/>
            <w:r>
              <w:rPr>
                <w:lang w:eastAsia="en-US"/>
              </w:rPr>
              <w:t xml:space="preserve"> działań i </w:t>
            </w:r>
            <w:proofErr w:type="spellStart"/>
            <w:r>
              <w:rPr>
                <w:lang w:eastAsia="en-US"/>
              </w:rPr>
              <w:t>przepro</w:t>
            </w:r>
            <w:proofErr w:type="spellEnd"/>
            <w:r w:rsidR="00E34ACC">
              <w:rPr>
                <w:lang w:eastAsia="en-US"/>
              </w:rPr>
              <w:t>-</w:t>
            </w:r>
            <w:r>
              <w:rPr>
                <w:lang w:eastAsia="en-US"/>
              </w:rPr>
              <w:t>wadzonych projektów</w:t>
            </w:r>
            <w:r w:rsidR="00E34ACC">
              <w:rPr>
                <w:lang w:eastAsia="en-US"/>
              </w:rPr>
              <w:t>.</w:t>
            </w:r>
          </w:p>
          <w:p w14:paraId="5234C09E" w14:textId="1FE90856" w:rsidR="00E34ACC" w:rsidRDefault="008B170D" w:rsidP="00E34AC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Opracowanie i analizę ankiet </w:t>
            </w:r>
            <w:r w:rsidR="00E34ACC">
              <w:rPr>
                <w:lang w:eastAsia="en-US"/>
              </w:rPr>
              <w:br/>
            </w:r>
            <w:r>
              <w:rPr>
                <w:lang w:eastAsia="en-US"/>
              </w:rPr>
              <w:t>i testów oceniających skute</w:t>
            </w:r>
            <w:r w:rsidR="00E34ACC"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czność</w:t>
            </w:r>
            <w:proofErr w:type="spellEnd"/>
            <w:r>
              <w:rPr>
                <w:lang w:eastAsia="en-US"/>
              </w:rPr>
              <w:t xml:space="preserve"> działań</w:t>
            </w:r>
            <w:r w:rsidR="00E34ACC">
              <w:rPr>
                <w:lang w:eastAsia="en-US"/>
              </w:rPr>
              <w:t>.</w:t>
            </w:r>
          </w:p>
          <w:p w14:paraId="01DD7BD9" w14:textId="51D91C08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Obserwację oczekiwanych zmian w postawach, wiedzy </w:t>
            </w:r>
            <w:r w:rsidR="00E34ACC">
              <w:rPr>
                <w:lang w:eastAsia="en-US"/>
              </w:rPr>
              <w:br/>
            </w:r>
            <w:r>
              <w:rPr>
                <w:lang w:eastAsia="en-US"/>
              </w:rPr>
              <w:t>i zachowaniu uczniów.</w:t>
            </w:r>
          </w:p>
          <w:p w14:paraId="28E4D5ED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  <w:p w14:paraId="6DEFB160" w14:textId="1115371A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Przedstawienie wyników na posiedzeniu Rady </w:t>
            </w:r>
            <w:proofErr w:type="spellStart"/>
            <w:r>
              <w:rPr>
                <w:lang w:eastAsia="en-US"/>
              </w:rPr>
              <w:t>Pedago</w:t>
            </w:r>
            <w:r w:rsidR="00E34ACC">
              <w:rPr>
                <w:lang w:eastAsia="en-US"/>
              </w:rPr>
              <w:t>-</w:t>
            </w:r>
            <w:r>
              <w:rPr>
                <w:lang w:eastAsia="en-US"/>
              </w:rPr>
              <w:t>gicznej</w:t>
            </w:r>
            <w:proofErr w:type="spellEnd"/>
            <w:r>
              <w:rPr>
                <w:lang w:eastAsia="en-US"/>
              </w:rPr>
              <w:t xml:space="preserve"> i zamieszczenie </w:t>
            </w:r>
            <w:r>
              <w:rPr>
                <w:lang w:eastAsia="en-US"/>
              </w:rPr>
              <w:lastRenderedPageBreak/>
              <w:t>wyników na stronie internetowej.</w:t>
            </w:r>
          </w:p>
          <w:p w14:paraId="1F749D46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166" w14:textId="7FCE4FA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VI.2026 r.</w:t>
            </w:r>
          </w:p>
          <w:p w14:paraId="5253BE05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71ADA918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  <w:p w14:paraId="2E3CF169" w14:textId="77777777" w:rsidR="008B170D" w:rsidRDefault="008B170D" w:rsidP="00E34ACC">
            <w:pPr>
              <w:pStyle w:val="Akapitzlis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0E00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Szkolny Zespół ds. Promocji Zdrowia.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136E" w14:textId="77777777" w:rsidR="008B170D" w:rsidRDefault="008B170D" w:rsidP="00E34ACC">
            <w:pPr>
              <w:pStyle w:val="Akapitzli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Ankiety.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3F5A" w14:textId="77777777" w:rsidR="008B170D" w:rsidRDefault="008B170D" w:rsidP="00E34ACC">
            <w:pPr>
              <w:pStyle w:val="Akapitzlist"/>
              <w:ind w:left="0"/>
              <w:rPr>
                <w:lang w:eastAsia="en-US"/>
              </w:rPr>
            </w:pPr>
            <w:r>
              <w:rPr>
                <w:lang w:eastAsia="en-US"/>
              </w:rPr>
              <w:t>Przedstawienie wyników na forum.</w:t>
            </w:r>
          </w:p>
        </w:tc>
      </w:tr>
    </w:tbl>
    <w:p w14:paraId="3DFEB31D" w14:textId="77777777" w:rsidR="008B170D" w:rsidRDefault="008B170D" w:rsidP="00E34ACC">
      <w:pPr>
        <w:jc w:val="both"/>
      </w:pPr>
    </w:p>
    <w:p w14:paraId="525B483E" w14:textId="71F2964E" w:rsidR="008B170D" w:rsidRDefault="004B61B0" w:rsidP="00E34ACC">
      <w:pPr>
        <w:jc w:val="both"/>
      </w:pPr>
      <w:r>
        <w:t xml:space="preserve">                                                                                 </w:t>
      </w:r>
      <w:r w:rsidR="00A43CFE">
        <w:t xml:space="preserve">                                                           </w:t>
      </w:r>
      <w:r>
        <w:t>Opracował Zespół do Spraw Promocji</w:t>
      </w:r>
      <w:r w:rsidR="00A43CFE">
        <w:t xml:space="preserve"> Zdrowia.</w:t>
      </w:r>
    </w:p>
    <w:sectPr w:rsidR="008B170D" w:rsidSect="008B17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429"/>
    <w:multiLevelType w:val="hybridMultilevel"/>
    <w:tmpl w:val="7372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BC8"/>
    <w:multiLevelType w:val="hybridMultilevel"/>
    <w:tmpl w:val="0A081ED6"/>
    <w:lvl w:ilvl="0" w:tplc="E508E20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63A"/>
    <w:multiLevelType w:val="hybridMultilevel"/>
    <w:tmpl w:val="32CE9ACE"/>
    <w:lvl w:ilvl="0" w:tplc="04150003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0AD249BB"/>
    <w:multiLevelType w:val="hybridMultilevel"/>
    <w:tmpl w:val="1BEE02B2"/>
    <w:lvl w:ilvl="0" w:tplc="913C1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3D40E74">
      <w:numFmt w:val="decimal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4F2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91E0B"/>
    <w:multiLevelType w:val="hybridMultilevel"/>
    <w:tmpl w:val="72E89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BC5"/>
    <w:multiLevelType w:val="multilevel"/>
    <w:tmpl w:val="0D5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52FE0"/>
    <w:multiLevelType w:val="multilevel"/>
    <w:tmpl w:val="BB9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B0466"/>
    <w:multiLevelType w:val="multilevel"/>
    <w:tmpl w:val="766692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3C07"/>
    <w:multiLevelType w:val="hybridMultilevel"/>
    <w:tmpl w:val="CDD03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84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42E66"/>
    <w:multiLevelType w:val="hybridMultilevel"/>
    <w:tmpl w:val="1BEE0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numFmt w:val="decimal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95533"/>
    <w:multiLevelType w:val="hybridMultilevel"/>
    <w:tmpl w:val="BF466EB2"/>
    <w:lvl w:ilvl="0" w:tplc="9D626A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13CAC"/>
    <w:multiLevelType w:val="hybridMultilevel"/>
    <w:tmpl w:val="86A4B9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653FB"/>
    <w:multiLevelType w:val="hybridMultilevel"/>
    <w:tmpl w:val="D9F89172"/>
    <w:lvl w:ilvl="0" w:tplc="690ED648">
      <w:start w:val="1"/>
      <w:numFmt w:val="lowerLetter"/>
      <w:lvlText w:val="%1)"/>
      <w:lvlJc w:val="left"/>
      <w:pPr>
        <w:ind w:left="927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734E7"/>
    <w:multiLevelType w:val="multilevel"/>
    <w:tmpl w:val="68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3600F"/>
    <w:multiLevelType w:val="multilevel"/>
    <w:tmpl w:val="BDB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01C13"/>
    <w:multiLevelType w:val="multilevel"/>
    <w:tmpl w:val="E72E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D6F59"/>
    <w:multiLevelType w:val="multilevel"/>
    <w:tmpl w:val="BB9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A5806"/>
    <w:multiLevelType w:val="multilevel"/>
    <w:tmpl w:val="BB9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65C64"/>
    <w:multiLevelType w:val="hybridMultilevel"/>
    <w:tmpl w:val="0D409FBC"/>
    <w:lvl w:ilvl="0" w:tplc="376462E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6C9A"/>
    <w:multiLevelType w:val="multilevel"/>
    <w:tmpl w:val="E466C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C0AD2"/>
    <w:multiLevelType w:val="hybridMultilevel"/>
    <w:tmpl w:val="30BE459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93814"/>
    <w:multiLevelType w:val="multilevel"/>
    <w:tmpl w:val="37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7414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2243">
    <w:abstractNumId w:val="3"/>
  </w:num>
  <w:num w:numId="3" w16cid:durableId="686952408">
    <w:abstractNumId w:val="21"/>
  </w:num>
  <w:num w:numId="4" w16cid:durableId="1844586325">
    <w:abstractNumId w:val="10"/>
  </w:num>
  <w:num w:numId="5" w16cid:durableId="1863544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8783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0778870">
    <w:abstractNumId w:val="15"/>
  </w:num>
  <w:num w:numId="8" w16cid:durableId="1938169218">
    <w:abstractNumId w:val="7"/>
  </w:num>
  <w:num w:numId="9" w16cid:durableId="1568802455">
    <w:abstractNumId w:val="6"/>
  </w:num>
  <w:num w:numId="10" w16cid:durableId="353043097">
    <w:abstractNumId w:val="18"/>
  </w:num>
  <w:num w:numId="11" w16cid:durableId="1978290354">
    <w:abstractNumId w:val="17"/>
  </w:num>
  <w:num w:numId="12" w16cid:durableId="503856868">
    <w:abstractNumId w:val="1"/>
  </w:num>
  <w:num w:numId="13" w16cid:durableId="1298875009">
    <w:abstractNumId w:val="19"/>
  </w:num>
  <w:num w:numId="14" w16cid:durableId="1311179882">
    <w:abstractNumId w:val="21"/>
  </w:num>
  <w:num w:numId="15" w16cid:durableId="194512393">
    <w:abstractNumId w:val="16"/>
  </w:num>
  <w:num w:numId="16" w16cid:durableId="1500846948">
    <w:abstractNumId w:val="0"/>
  </w:num>
  <w:num w:numId="17" w16cid:durableId="716777120">
    <w:abstractNumId w:val="4"/>
  </w:num>
  <w:num w:numId="18" w16cid:durableId="830869879">
    <w:abstractNumId w:val="20"/>
  </w:num>
  <w:num w:numId="19" w16cid:durableId="744767505">
    <w:abstractNumId w:val="13"/>
  </w:num>
  <w:num w:numId="20" w16cid:durableId="2080901258">
    <w:abstractNumId w:val="5"/>
  </w:num>
  <w:num w:numId="21" w16cid:durableId="506402666">
    <w:abstractNumId w:val="14"/>
  </w:num>
  <w:num w:numId="22" w16cid:durableId="237716647">
    <w:abstractNumId w:val="22"/>
  </w:num>
  <w:num w:numId="23" w16cid:durableId="1025640301">
    <w:abstractNumId w:val="2"/>
  </w:num>
  <w:num w:numId="24" w16cid:durableId="1512530527">
    <w:abstractNumId w:val="11"/>
  </w:num>
  <w:num w:numId="25" w16cid:durableId="933049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0D"/>
    <w:rsid w:val="000972E8"/>
    <w:rsid w:val="000C1F1F"/>
    <w:rsid w:val="0013596D"/>
    <w:rsid w:val="00135FF9"/>
    <w:rsid w:val="00164DBA"/>
    <w:rsid w:val="001E3BF7"/>
    <w:rsid w:val="002726EE"/>
    <w:rsid w:val="002C0CA5"/>
    <w:rsid w:val="003D061B"/>
    <w:rsid w:val="004B61B0"/>
    <w:rsid w:val="00542B29"/>
    <w:rsid w:val="00577C26"/>
    <w:rsid w:val="00665ABB"/>
    <w:rsid w:val="0069725A"/>
    <w:rsid w:val="007E0A73"/>
    <w:rsid w:val="00890840"/>
    <w:rsid w:val="008A07F7"/>
    <w:rsid w:val="008A2CEA"/>
    <w:rsid w:val="008B170D"/>
    <w:rsid w:val="008C59AF"/>
    <w:rsid w:val="008D428E"/>
    <w:rsid w:val="008E5D48"/>
    <w:rsid w:val="00A43CFE"/>
    <w:rsid w:val="00C2140D"/>
    <w:rsid w:val="00CD40B4"/>
    <w:rsid w:val="00DC6991"/>
    <w:rsid w:val="00DF12A2"/>
    <w:rsid w:val="00E26AF7"/>
    <w:rsid w:val="00E34ACC"/>
    <w:rsid w:val="00F2249C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A381"/>
  <w15:chartTrackingRefBased/>
  <w15:docId w15:val="{014740E0-49FB-0747-B1BA-B8D96FE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70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B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7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7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7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7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7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7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7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7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7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7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7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B170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170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B170D"/>
    <w:rPr>
      <w:b/>
      <w:bCs/>
    </w:rPr>
  </w:style>
  <w:style w:type="character" w:customStyle="1" w:styleId="apple-converted-space">
    <w:name w:val="apple-converted-space"/>
    <w:basedOn w:val="Domylnaczcionkaakapitu"/>
    <w:rsid w:val="008B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9EF1B7-6051-6D47-A893-14AC9C62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2122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Maciejewska</dc:creator>
  <cp:keywords/>
  <dc:description/>
  <cp:lastModifiedBy>Anna Maciejewska</cp:lastModifiedBy>
  <cp:revision>5</cp:revision>
  <dcterms:created xsi:type="dcterms:W3CDTF">2025-06-11T14:09:00Z</dcterms:created>
  <dcterms:modified xsi:type="dcterms:W3CDTF">2025-10-05T16:17:00Z</dcterms:modified>
</cp:coreProperties>
</file>